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09" w:rsidRDefault="00970609" w:rsidP="00391FEA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CUNY RELATED ENTITIES GROUP</w:t>
      </w:r>
    </w:p>
    <w:p w:rsidR="00970609" w:rsidRDefault="00970609" w:rsidP="00391F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(CREG)</w:t>
      </w:r>
    </w:p>
    <w:p w:rsidR="007D5737" w:rsidRPr="000E6FC6" w:rsidRDefault="00DC468D" w:rsidP="00391FEA">
      <w:pPr>
        <w:jc w:val="center"/>
        <w:rPr>
          <w:rFonts w:ascii="Arial" w:hAnsi="Arial" w:cs="Arial"/>
          <w:b/>
        </w:rPr>
      </w:pPr>
      <w:r w:rsidRPr="000E6FC6">
        <w:rPr>
          <w:rFonts w:ascii="Arial" w:hAnsi="Arial" w:cs="Arial"/>
          <w:b/>
        </w:rPr>
        <w:t>WHISTLEBLOWER POLICY</w:t>
      </w:r>
    </w:p>
    <w:p w:rsidR="007D5737" w:rsidRPr="000E6FC6" w:rsidRDefault="00DC468D" w:rsidP="00391FEA">
      <w:pPr>
        <w:jc w:val="center"/>
        <w:rPr>
          <w:rFonts w:ascii="Arial" w:hAnsi="Arial" w:cs="Arial"/>
          <w:b/>
        </w:rPr>
      </w:pPr>
      <w:r w:rsidRPr="000E6FC6">
        <w:rPr>
          <w:rFonts w:ascii="Arial" w:hAnsi="Arial" w:cs="Arial"/>
          <w:b/>
        </w:rPr>
        <w:t>OF</w:t>
      </w:r>
    </w:p>
    <w:p w:rsidR="00806AF5" w:rsidRDefault="00970609" w:rsidP="00391F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AUXILIARY ENTERPRISE BOARD OF</w:t>
      </w:r>
    </w:p>
    <w:p w:rsidR="00970609" w:rsidRPr="000E6FC6" w:rsidRDefault="00970609" w:rsidP="00391FEA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NYC COLLEGE OF TECHNOLOGY, INC.</w:t>
      </w:r>
      <w:proofErr w:type="gramEnd"/>
    </w:p>
    <w:p w:rsidR="00391FEA" w:rsidRPr="000E6FC6" w:rsidRDefault="00391FEA" w:rsidP="00391FEA">
      <w:pPr>
        <w:rPr>
          <w:rFonts w:ascii="Arial" w:hAnsi="Arial" w:cs="Arial"/>
        </w:rPr>
      </w:pPr>
    </w:p>
    <w:p w:rsidR="00806AF5" w:rsidRPr="000E6FC6" w:rsidRDefault="002C2E3A" w:rsidP="00391FEA">
      <w:pPr>
        <w:numPr>
          <w:ilvl w:val="0"/>
          <w:numId w:val="9"/>
        </w:numPr>
        <w:rPr>
          <w:rFonts w:ascii="Arial" w:hAnsi="Arial" w:cs="Arial"/>
          <w:b/>
        </w:rPr>
      </w:pPr>
      <w:r w:rsidRPr="000E6FC6">
        <w:rPr>
          <w:rFonts w:ascii="Arial" w:hAnsi="Arial" w:cs="Arial"/>
          <w:b/>
        </w:rPr>
        <w:t>INTRODUCTION AND PURPOSE</w:t>
      </w:r>
    </w:p>
    <w:p w:rsidR="00391FEA" w:rsidRPr="000E6FC6" w:rsidRDefault="00391FEA" w:rsidP="00391FEA">
      <w:pPr>
        <w:rPr>
          <w:rFonts w:ascii="Arial" w:hAnsi="Arial" w:cs="Arial"/>
        </w:rPr>
      </w:pPr>
    </w:p>
    <w:p w:rsidR="00B60BF7" w:rsidRPr="000E6FC6" w:rsidRDefault="00970609" w:rsidP="00391FEA">
      <w:pPr>
        <w:rPr>
          <w:rFonts w:ascii="Arial" w:hAnsi="Arial" w:cs="Arial"/>
        </w:rPr>
      </w:pPr>
      <w:r>
        <w:rPr>
          <w:rFonts w:ascii="Arial" w:hAnsi="Arial" w:cs="Arial"/>
        </w:rPr>
        <w:t>The Auxiliary Enterprise Board of NYC College of Technology, Inc.</w:t>
      </w:r>
      <w:r w:rsidR="00515714" w:rsidRPr="000E6FC6">
        <w:rPr>
          <w:rFonts w:ascii="Arial" w:hAnsi="Arial" w:cs="Arial"/>
        </w:rPr>
        <w:t xml:space="preserve"> (the “</w:t>
      </w:r>
      <w:r w:rsidR="00902440" w:rsidRPr="000E6FC6">
        <w:rPr>
          <w:rFonts w:ascii="Arial" w:hAnsi="Arial" w:cs="Arial"/>
        </w:rPr>
        <w:t>Corporation</w:t>
      </w:r>
      <w:r w:rsidR="00515714" w:rsidRPr="000E6FC6">
        <w:rPr>
          <w:rFonts w:ascii="Arial" w:hAnsi="Arial" w:cs="Arial"/>
        </w:rPr>
        <w:t>”)</w:t>
      </w:r>
      <w:r w:rsidR="002023F6" w:rsidRPr="000E6FC6">
        <w:rPr>
          <w:rFonts w:ascii="Arial" w:hAnsi="Arial" w:cs="Arial"/>
        </w:rPr>
        <w:t xml:space="preserve"> requires its directors, officers, employees and volunteers to observe high standards of business and personal ethics in the conduct of their duties and responsibilities</w:t>
      </w:r>
      <w:r w:rsidR="00B60BF7" w:rsidRPr="000E6FC6">
        <w:rPr>
          <w:rFonts w:ascii="Arial" w:hAnsi="Arial" w:cs="Arial"/>
        </w:rPr>
        <w:t xml:space="preserve"> to the Corporation</w:t>
      </w:r>
      <w:r w:rsidR="002023F6" w:rsidRPr="000E6FC6">
        <w:rPr>
          <w:rFonts w:ascii="Arial" w:hAnsi="Arial" w:cs="Arial"/>
        </w:rPr>
        <w:t>.</w:t>
      </w:r>
      <w:r w:rsidR="002C2E3A" w:rsidRPr="000E6FC6">
        <w:rPr>
          <w:rFonts w:ascii="Arial" w:hAnsi="Arial" w:cs="Arial"/>
        </w:rPr>
        <w:t xml:space="preserve">  </w:t>
      </w:r>
    </w:p>
    <w:p w:rsidR="00391FEA" w:rsidRPr="000E6FC6" w:rsidRDefault="00391FEA" w:rsidP="00391FEA">
      <w:pPr>
        <w:rPr>
          <w:rFonts w:ascii="Arial" w:hAnsi="Arial" w:cs="Arial"/>
        </w:rPr>
      </w:pPr>
    </w:p>
    <w:p w:rsidR="00B60BF7" w:rsidRPr="000E6FC6" w:rsidRDefault="002C2E3A" w:rsidP="00391FEA">
      <w:pPr>
        <w:rPr>
          <w:rFonts w:ascii="Arial" w:hAnsi="Arial" w:cs="Arial"/>
        </w:rPr>
      </w:pPr>
      <w:r w:rsidRPr="000E6FC6">
        <w:rPr>
          <w:rFonts w:ascii="Arial" w:hAnsi="Arial" w:cs="Arial"/>
        </w:rPr>
        <w:t>The purpose of t</w:t>
      </w:r>
      <w:r w:rsidR="0080092B" w:rsidRPr="000E6FC6">
        <w:rPr>
          <w:rFonts w:ascii="Arial" w:hAnsi="Arial" w:cs="Arial"/>
        </w:rPr>
        <w:t xml:space="preserve">his policy </w:t>
      </w:r>
      <w:r w:rsidRPr="000E6FC6">
        <w:rPr>
          <w:rFonts w:ascii="Arial" w:hAnsi="Arial" w:cs="Arial"/>
        </w:rPr>
        <w:t xml:space="preserve">is </w:t>
      </w:r>
      <w:r w:rsidR="004812B2" w:rsidRPr="000E6FC6">
        <w:rPr>
          <w:rFonts w:ascii="Arial" w:hAnsi="Arial" w:cs="Arial"/>
        </w:rPr>
        <w:t xml:space="preserve">to </w:t>
      </w:r>
      <w:r w:rsidR="008B5F33">
        <w:rPr>
          <w:rFonts w:ascii="Arial" w:hAnsi="Arial" w:cs="Arial"/>
        </w:rPr>
        <w:t>ensure</w:t>
      </w:r>
      <w:r w:rsidR="00B60BF7" w:rsidRPr="000E6FC6">
        <w:rPr>
          <w:rFonts w:ascii="Arial" w:hAnsi="Arial" w:cs="Arial"/>
        </w:rPr>
        <w:t xml:space="preserve"> an ethical and open work environment, to ensure that the Corporation has a governance and accountability structure that supports its mission, and to </w:t>
      </w:r>
      <w:r w:rsidR="004812B2" w:rsidRPr="000E6FC6">
        <w:rPr>
          <w:rFonts w:ascii="Arial" w:hAnsi="Arial" w:cs="Arial"/>
        </w:rPr>
        <w:t xml:space="preserve">encourage and enable </w:t>
      </w:r>
      <w:r w:rsidR="00B60BF7" w:rsidRPr="000E6FC6">
        <w:rPr>
          <w:rFonts w:ascii="Arial" w:hAnsi="Arial" w:cs="Arial"/>
        </w:rPr>
        <w:t xml:space="preserve">directors, officers, </w:t>
      </w:r>
      <w:r w:rsidR="0080092B" w:rsidRPr="000E6FC6">
        <w:rPr>
          <w:rFonts w:ascii="Arial" w:hAnsi="Arial" w:cs="Arial"/>
        </w:rPr>
        <w:t>employees</w:t>
      </w:r>
      <w:r w:rsidR="00515714" w:rsidRPr="000E6FC6">
        <w:rPr>
          <w:rFonts w:ascii="Arial" w:hAnsi="Arial" w:cs="Arial"/>
        </w:rPr>
        <w:t xml:space="preserve"> and </w:t>
      </w:r>
      <w:r w:rsidR="00AD6F6A" w:rsidRPr="000E6FC6">
        <w:rPr>
          <w:rFonts w:ascii="Arial" w:hAnsi="Arial" w:cs="Arial"/>
        </w:rPr>
        <w:t xml:space="preserve">volunteers </w:t>
      </w:r>
      <w:r w:rsidR="00515714" w:rsidRPr="000E6FC6">
        <w:rPr>
          <w:rFonts w:ascii="Arial" w:hAnsi="Arial" w:cs="Arial"/>
        </w:rPr>
        <w:t xml:space="preserve">of the </w:t>
      </w:r>
      <w:r w:rsidR="00902440" w:rsidRPr="000E6FC6">
        <w:rPr>
          <w:rFonts w:ascii="Arial" w:hAnsi="Arial" w:cs="Arial"/>
        </w:rPr>
        <w:t>Corporation</w:t>
      </w:r>
      <w:r w:rsidR="0080092B" w:rsidRPr="000E6FC6">
        <w:rPr>
          <w:rFonts w:ascii="Arial" w:hAnsi="Arial" w:cs="Arial"/>
        </w:rPr>
        <w:t xml:space="preserve"> to </w:t>
      </w:r>
      <w:r w:rsidR="00B60BF7" w:rsidRPr="000E6FC6">
        <w:rPr>
          <w:rFonts w:ascii="Arial" w:hAnsi="Arial" w:cs="Arial"/>
        </w:rPr>
        <w:t xml:space="preserve">raise serious concerns about the occurrence of unethical </w:t>
      </w:r>
      <w:r w:rsidR="008B5F33">
        <w:rPr>
          <w:rFonts w:ascii="Arial" w:hAnsi="Arial" w:cs="Arial"/>
        </w:rPr>
        <w:t xml:space="preserve">or possibly illegal </w:t>
      </w:r>
      <w:r w:rsidR="00B60BF7" w:rsidRPr="000E6FC6">
        <w:rPr>
          <w:rFonts w:ascii="Arial" w:hAnsi="Arial" w:cs="Arial"/>
        </w:rPr>
        <w:t xml:space="preserve">actions within the </w:t>
      </w:r>
      <w:r w:rsidR="00A96528">
        <w:rPr>
          <w:rFonts w:ascii="Arial" w:hAnsi="Arial" w:cs="Arial"/>
        </w:rPr>
        <w:t>Corporation</w:t>
      </w:r>
      <w:r w:rsidR="00B60BF7" w:rsidRPr="000E6FC6">
        <w:rPr>
          <w:rFonts w:ascii="Arial" w:hAnsi="Arial" w:cs="Arial"/>
        </w:rPr>
        <w:t xml:space="preserve"> before turning to outside parties for resolution. </w:t>
      </w:r>
    </w:p>
    <w:p w:rsidR="00391FEA" w:rsidRPr="000E6FC6" w:rsidRDefault="00391FEA" w:rsidP="00391FEA">
      <w:pPr>
        <w:rPr>
          <w:rFonts w:ascii="Arial" w:hAnsi="Arial" w:cs="Arial"/>
        </w:rPr>
      </w:pPr>
    </w:p>
    <w:p w:rsidR="00515714" w:rsidRPr="000E6FC6" w:rsidRDefault="0080092B" w:rsidP="00391FEA">
      <w:pPr>
        <w:rPr>
          <w:rFonts w:ascii="Arial" w:hAnsi="Arial" w:cs="Arial"/>
        </w:rPr>
      </w:pPr>
      <w:r w:rsidRPr="000E6FC6">
        <w:rPr>
          <w:rFonts w:ascii="Arial" w:hAnsi="Arial" w:cs="Arial"/>
        </w:rPr>
        <w:t xml:space="preserve">This policy applies to any matter which is related to </w:t>
      </w:r>
      <w:r w:rsidR="00515714" w:rsidRPr="000E6FC6">
        <w:rPr>
          <w:rFonts w:ascii="Arial" w:hAnsi="Arial" w:cs="Arial"/>
        </w:rPr>
        <w:t xml:space="preserve">the </w:t>
      </w:r>
      <w:r w:rsidR="00902440" w:rsidRPr="000E6FC6">
        <w:rPr>
          <w:rFonts w:ascii="Arial" w:hAnsi="Arial" w:cs="Arial"/>
        </w:rPr>
        <w:t>Corporation</w:t>
      </w:r>
      <w:r w:rsidR="00515714" w:rsidRPr="000E6FC6">
        <w:rPr>
          <w:rFonts w:ascii="Arial" w:hAnsi="Arial" w:cs="Arial"/>
        </w:rPr>
        <w:t>’s</w:t>
      </w:r>
      <w:r w:rsidRPr="000E6FC6">
        <w:rPr>
          <w:rFonts w:ascii="Arial" w:hAnsi="Arial" w:cs="Arial"/>
        </w:rPr>
        <w:t xml:space="preserve"> business and does not relate to private acts of an individual not connected to the business of </w:t>
      </w:r>
      <w:r w:rsidR="00515714" w:rsidRPr="000E6FC6">
        <w:rPr>
          <w:rFonts w:ascii="Arial" w:hAnsi="Arial" w:cs="Arial"/>
        </w:rPr>
        <w:t xml:space="preserve">the </w:t>
      </w:r>
      <w:r w:rsidR="00902440" w:rsidRPr="000E6FC6">
        <w:rPr>
          <w:rFonts w:ascii="Arial" w:hAnsi="Arial" w:cs="Arial"/>
        </w:rPr>
        <w:t>Corporation</w:t>
      </w:r>
      <w:r w:rsidR="00CF248F" w:rsidRPr="000E6FC6">
        <w:rPr>
          <w:rFonts w:ascii="Arial" w:hAnsi="Arial" w:cs="Arial"/>
        </w:rPr>
        <w:t>.</w:t>
      </w:r>
      <w:r w:rsidR="002C2E3A" w:rsidRPr="000E6FC6">
        <w:rPr>
          <w:rFonts w:ascii="Arial" w:hAnsi="Arial" w:cs="Arial"/>
        </w:rPr>
        <w:t xml:space="preserve">  This policy is intended to supplement but not replace </w:t>
      </w:r>
      <w:r w:rsidR="00391FEA" w:rsidRPr="000E6FC6">
        <w:rPr>
          <w:rFonts w:ascii="Arial" w:hAnsi="Arial" w:cs="Arial"/>
        </w:rPr>
        <w:t>any</w:t>
      </w:r>
      <w:r w:rsidR="002E7C08" w:rsidRPr="000E6FC6">
        <w:rPr>
          <w:rFonts w:ascii="Arial" w:hAnsi="Arial" w:cs="Arial"/>
        </w:rPr>
        <w:t xml:space="preserve"> Corporation</w:t>
      </w:r>
      <w:r w:rsidR="00391FEA" w:rsidRPr="000E6FC6">
        <w:rPr>
          <w:rFonts w:ascii="Arial" w:hAnsi="Arial" w:cs="Arial"/>
        </w:rPr>
        <w:t xml:space="preserve"> policy regarding</w:t>
      </w:r>
      <w:r w:rsidR="002E7C08" w:rsidRPr="000E6FC6">
        <w:rPr>
          <w:rFonts w:ascii="Arial" w:hAnsi="Arial" w:cs="Arial"/>
        </w:rPr>
        <w:t xml:space="preserve"> unlawful harassment</w:t>
      </w:r>
      <w:r w:rsidR="00A96528">
        <w:rPr>
          <w:rFonts w:ascii="Arial" w:hAnsi="Arial" w:cs="Arial"/>
        </w:rPr>
        <w:t xml:space="preserve"> or</w:t>
      </w:r>
      <w:r w:rsidR="00391FEA" w:rsidRPr="000E6FC6">
        <w:rPr>
          <w:rFonts w:ascii="Arial" w:hAnsi="Arial" w:cs="Arial"/>
        </w:rPr>
        <w:t xml:space="preserve"> </w:t>
      </w:r>
      <w:r w:rsidR="002E7C08" w:rsidRPr="000E6FC6">
        <w:rPr>
          <w:rFonts w:ascii="Arial" w:hAnsi="Arial" w:cs="Arial"/>
        </w:rPr>
        <w:t>discrimination</w:t>
      </w:r>
      <w:r w:rsidR="00421967" w:rsidRPr="000E6FC6">
        <w:rPr>
          <w:rFonts w:ascii="Arial" w:hAnsi="Arial" w:cs="Arial"/>
        </w:rPr>
        <w:t>, any other grievance procedure,</w:t>
      </w:r>
      <w:r w:rsidR="002E7C08" w:rsidRPr="000E6FC6">
        <w:rPr>
          <w:rFonts w:ascii="Arial" w:hAnsi="Arial" w:cs="Arial"/>
        </w:rPr>
        <w:t xml:space="preserve"> </w:t>
      </w:r>
      <w:r w:rsidR="005B3E61" w:rsidRPr="000E6FC6">
        <w:rPr>
          <w:rFonts w:ascii="Arial" w:hAnsi="Arial" w:cs="Arial"/>
        </w:rPr>
        <w:t>and</w:t>
      </w:r>
      <w:r w:rsidR="002E7C08" w:rsidRPr="000E6FC6">
        <w:rPr>
          <w:rFonts w:ascii="Arial" w:hAnsi="Arial" w:cs="Arial"/>
        </w:rPr>
        <w:t xml:space="preserve"> </w:t>
      </w:r>
      <w:r w:rsidR="002C2E3A" w:rsidRPr="000E6FC6">
        <w:rPr>
          <w:rFonts w:ascii="Arial" w:hAnsi="Arial" w:cs="Arial"/>
        </w:rPr>
        <w:t>any applicable state and federal laws governing whistleblowing applicable to nonprofit and charitable organizations.</w:t>
      </w:r>
    </w:p>
    <w:p w:rsidR="00391FEA" w:rsidRPr="000E6FC6" w:rsidRDefault="00391FEA" w:rsidP="00391FEA">
      <w:pPr>
        <w:rPr>
          <w:rFonts w:ascii="Arial" w:hAnsi="Arial" w:cs="Arial"/>
        </w:rPr>
      </w:pPr>
    </w:p>
    <w:p w:rsidR="00391FEA" w:rsidRPr="000E6FC6" w:rsidRDefault="00391FEA" w:rsidP="00391FEA">
      <w:pPr>
        <w:numPr>
          <w:ilvl w:val="0"/>
          <w:numId w:val="9"/>
        </w:numPr>
        <w:rPr>
          <w:rFonts w:ascii="Arial" w:hAnsi="Arial" w:cs="Arial"/>
          <w:b/>
        </w:rPr>
      </w:pPr>
      <w:r w:rsidRPr="000E6FC6">
        <w:rPr>
          <w:rFonts w:ascii="Arial" w:hAnsi="Arial" w:cs="Arial"/>
          <w:b/>
        </w:rPr>
        <w:t>Reporting Responsibility</w:t>
      </w:r>
    </w:p>
    <w:p w:rsidR="00391FEA" w:rsidRPr="000E6FC6" w:rsidRDefault="00391FEA" w:rsidP="00391FEA">
      <w:pPr>
        <w:rPr>
          <w:rFonts w:ascii="Arial" w:hAnsi="Arial" w:cs="Arial"/>
        </w:rPr>
      </w:pPr>
    </w:p>
    <w:p w:rsidR="00336F50" w:rsidRPr="000E6FC6" w:rsidRDefault="00391FEA" w:rsidP="00391FEA">
      <w:pPr>
        <w:rPr>
          <w:rFonts w:ascii="Arial" w:hAnsi="Arial" w:cs="Arial"/>
        </w:rPr>
      </w:pPr>
      <w:r w:rsidRPr="000E6FC6">
        <w:rPr>
          <w:rFonts w:ascii="Arial" w:hAnsi="Arial" w:cs="Arial"/>
        </w:rPr>
        <w:t xml:space="preserve">All directors, officers, employees and volunteers of the Corporation have a responsibility </w:t>
      </w:r>
      <w:proofErr w:type="gramStart"/>
      <w:r w:rsidRPr="000E6FC6">
        <w:rPr>
          <w:rFonts w:ascii="Arial" w:hAnsi="Arial" w:cs="Arial"/>
        </w:rPr>
        <w:t>to</w:t>
      </w:r>
      <w:proofErr w:type="gramEnd"/>
      <w:r w:rsidRPr="000E6FC6">
        <w:rPr>
          <w:rFonts w:ascii="Arial" w:hAnsi="Arial" w:cs="Arial"/>
        </w:rPr>
        <w:t xml:space="preserve"> report any action or suspected action taken within the </w:t>
      </w:r>
      <w:r w:rsidR="00A96528">
        <w:rPr>
          <w:rFonts w:ascii="Arial" w:hAnsi="Arial" w:cs="Arial"/>
        </w:rPr>
        <w:t>Corporation</w:t>
      </w:r>
      <w:r w:rsidRPr="000E6FC6">
        <w:rPr>
          <w:rFonts w:ascii="Arial" w:hAnsi="Arial" w:cs="Arial"/>
        </w:rPr>
        <w:t xml:space="preserve"> that is </w:t>
      </w:r>
      <w:r w:rsidR="008B5F33">
        <w:rPr>
          <w:rFonts w:ascii="Arial" w:hAnsi="Arial" w:cs="Arial"/>
        </w:rPr>
        <w:t xml:space="preserve">unethical, possibly illegal, </w:t>
      </w:r>
      <w:r w:rsidRPr="000E6FC6">
        <w:rPr>
          <w:rFonts w:ascii="Arial" w:hAnsi="Arial" w:cs="Arial"/>
        </w:rPr>
        <w:t xml:space="preserve">or violates any adopted policy of the Corporation (each, a “Violation”).  </w:t>
      </w:r>
    </w:p>
    <w:p w:rsidR="00336F50" w:rsidRPr="000E6FC6" w:rsidRDefault="00336F50" w:rsidP="00391FEA">
      <w:pPr>
        <w:rPr>
          <w:rFonts w:ascii="Arial" w:hAnsi="Arial" w:cs="Arial"/>
        </w:rPr>
      </w:pPr>
    </w:p>
    <w:p w:rsidR="00336F50" w:rsidRPr="000E6FC6" w:rsidRDefault="00336F50" w:rsidP="00391FEA">
      <w:pPr>
        <w:rPr>
          <w:rFonts w:ascii="Arial" w:hAnsi="Arial" w:cs="Arial"/>
        </w:rPr>
      </w:pPr>
      <w:r w:rsidRPr="000E6FC6">
        <w:rPr>
          <w:rFonts w:ascii="Arial" w:hAnsi="Arial" w:cs="Arial"/>
        </w:rPr>
        <w:t>The following are examples of Violations that should be reported:</w:t>
      </w:r>
    </w:p>
    <w:p w:rsidR="00336F50" w:rsidRPr="000E6FC6" w:rsidRDefault="00336F50" w:rsidP="004C15BF">
      <w:pPr>
        <w:numPr>
          <w:ilvl w:val="0"/>
          <w:numId w:val="11"/>
        </w:numPr>
        <w:rPr>
          <w:rFonts w:ascii="Arial" w:hAnsi="Arial" w:cs="Arial"/>
        </w:rPr>
      </w:pPr>
      <w:r w:rsidRPr="000E6FC6">
        <w:rPr>
          <w:rFonts w:ascii="Arial" w:hAnsi="Arial" w:cs="Arial"/>
        </w:rPr>
        <w:t>Stealing or misappropriation of the Corporation’s funds, supplies or other assets</w:t>
      </w:r>
    </w:p>
    <w:p w:rsidR="00336F50" w:rsidRPr="000E6FC6" w:rsidRDefault="004C15BF" w:rsidP="004C15BF">
      <w:pPr>
        <w:numPr>
          <w:ilvl w:val="0"/>
          <w:numId w:val="11"/>
        </w:numPr>
        <w:rPr>
          <w:rFonts w:ascii="Arial" w:hAnsi="Arial" w:cs="Arial"/>
        </w:rPr>
      </w:pPr>
      <w:r w:rsidRPr="000E6FC6">
        <w:rPr>
          <w:rFonts w:ascii="Arial" w:hAnsi="Arial" w:cs="Arial"/>
        </w:rPr>
        <w:t>Fraud or deliberate error in the preparation, review or audit of financial statements</w:t>
      </w:r>
    </w:p>
    <w:p w:rsidR="004C15BF" w:rsidRPr="000E6FC6" w:rsidRDefault="004C15BF" w:rsidP="004C15BF">
      <w:pPr>
        <w:numPr>
          <w:ilvl w:val="0"/>
          <w:numId w:val="11"/>
        </w:numPr>
        <w:rPr>
          <w:rFonts w:ascii="Arial" w:hAnsi="Arial" w:cs="Arial"/>
        </w:rPr>
      </w:pPr>
      <w:r w:rsidRPr="000E6FC6">
        <w:rPr>
          <w:rFonts w:ascii="Arial" w:hAnsi="Arial" w:cs="Arial"/>
        </w:rPr>
        <w:t>Authorizing or receiving compensation for good</w:t>
      </w:r>
      <w:r w:rsidR="00A96528">
        <w:rPr>
          <w:rFonts w:ascii="Arial" w:hAnsi="Arial" w:cs="Arial"/>
        </w:rPr>
        <w:t>s</w:t>
      </w:r>
      <w:r w:rsidRPr="000E6FC6">
        <w:rPr>
          <w:rFonts w:ascii="Arial" w:hAnsi="Arial" w:cs="Arial"/>
        </w:rPr>
        <w:t xml:space="preserve"> not received or services not performed</w:t>
      </w:r>
    </w:p>
    <w:p w:rsidR="004C15BF" w:rsidRPr="000E6FC6" w:rsidRDefault="004C15BF" w:rsidP="004C15BF">
      <w:pPr>
        <w:numPr>
          <w:ilvl w:val="0"/>
          <w:numId w:val="11"/>
        </w:numPr>
        <w:rPr>
          <w:rFonts w:ascii="Arial" w:hAnsi="Arial" w:cs="Arial"/>
        </w:rPr>
      </w:pPr>
      <w:r w:rsidRPr="000E6FC6">
        <w:rPr>
          <w:rFonts w:ascii="Arial" w:hAnsi="Arial" w:cs="Arial"/>
        </w:rPr>
        <w:t>Authorizing or receiving compensation for hours not worked, or failing to account for vacation, sick leave or other paid time off</w:t>
      </w:r>
    </w:p>
    <w:p w:rsidR="004C15BF" w:rsidRDefault="004C15BF" w:rsidP="004C15BF">
      <w:pPr>
        <w:numPr>
          <w:ilvl w:val="0"/>
          <w:numId w:val="11"/>
        </w:numPr>
        <w:rPr>
          <w:rFonts w:ascii="Arial" w:hAnsi="Arial" w:cs="Arial"/>
        </w:rPr>
      </w:pPr>
      <w:r w:rsidRPr="000E6FC6">
        <w:rPr>
          <w:rFonts w:ascii="Arial" w:hAnsi="Arial" w:cs="Arial"/>
        </w:rPr>
        <w:t>Unauthorized alteration of Corporat</w:t>
      </w:r>
      <w:r w:rsidR="00A96528">
        <w:rPr>
          <w:rFonts w:ascii="Arial" w:hAnsi="Arial" w:cs="Arial"/>
        </w:rPr>
        <w:t>ion</w:t>
      </w:r>
      <w:r w:rsidRPr="000E6FC6">
        <w:rPr>
          <w:rFonts w:ascii="Arial" w:hAnsi="Arial" w:cs="Arial"/>
        </w:rPr>
        <w:t xml:space="preserve"> records or documents</w:t>
      </w:r>
    </w:p>
    <w:p w:rsidR="00A72AF2" w:rsidRPr="000E6FC6" w:rsidRDefault="00A72AF2" w:rsidP="00A72AF2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Unlawful harassment or discrimination</w:t>
      </w:r>
    </w:p>
    <w:p w:rsidR="00336F50" w:rsidRPr="000E6FC6" w:rsidRDefault="00336F50" w:rsidP="00391FEA">
      <w:pPr>
        <w:rPr>
          <w:rFonts w:ascii="Arial" w:hAnsi="Arial" w:cs="Arial"/>
        </w:rPr>
      </w:pPr>
    </w:p>
    <w:p w:rsidR="00391FEA" w:rsidRPr="000E6FC6" w:rsidRDefault="00391FEA" w:rsidP="004C15BF">
      <w:pPr>
        <w:rPr>
          <w:rFonts w:ascii="Arial" w:hAnsi="Arial" w:cs="Arial"/>
        </w:rPr>
      </w:pPr>
      <w:r w:rsidRPr="000E6FC6">
        <w:rPr>
          <w:rFonts w:ascii="Arial" w:hAnsi="Arial" w:cs="Arial"/>
        </w:rPr>
        <w:t xml:space="preserve">Anyone reporting a Violation must act in good faith, without malice to the Corporation or any individual in the Corporation, and </w:t>
      </w:r>
      <w:r w:rsidR="008B5F33">
        <w:rPr>
          <w:rFonts w:ascii="Arial" w:hAnsi="Arial" w:cs="Arial"/>
        </w:rPr>
        <w:t xml:space="preserve">must </w:t>
      </w:r>
      <w:r w:rsidRPr="000E6FC6">
        <w:rPr>
          <w:rFonts w:ascii="Arial" w:hAnsi="Arial" w:cs="Arial"/>
        </w:rPr>
        <w:t xml:space="preserve">have reasonable grounds for believing that </w:t>
      </w:r>
      <w:r w:rsidRPr="000E6FC6">
        <w:rPr>
          <w:rFonts w:ascii="Arial" w:hAnsi="Arial" w:cs="Arial"/>
        </w:rPr>
        <w:lastRenderedPageBreak/>
        <w:t>the information shared in the report indicates that a Violation has occurred.</w:t>
      </w:r>
      <w:r w:rsidR="004C15BF" w:rsidRPr="000E6FC6">
        <w:rPr>
          <w:rFonts w:ascii="Arial" w:hAnsi="Arial" w:cs="Arial"/>
        </w:rPr>
        <w:t xml:space="preserve">  </w:t>
      </w:r>
      <w:r w:rsidRPr="000E6FC6">
        <w:rPr>
          <w:rFonts w:ascii="Arial" w:hAnsi="Arial" w:cs="Arial"/>
        </w:rPr>
        <w:t>A person who makes a report does not have to prove that a Violation has occurred.</w:t>
      </w:r>
      <w:r w:rsidR="004C15BF" w:rsidRPr="000E6FC6">
        <w:rPr>
          <w:rFonts w:ascii="Arial" w:hAnsi="Arial" w:cs="Arial"/>
        </w:rPr>
        <w:t xml:space="preserve">  H</w:t>
      </w:r>
      <w:r w:rsidRPr="000E6FC6">
        <w:rPr>
          <w:rFonts w:ascii="Arial" w:hAnsi="Arial" w:cs="Arial"/>
        </w:rPr>
        <w:t xml:space="preserve">owever, </w:t>
      </w:r>
      <w:r w:rsidR="008B5F33">
        <w:rPr>
          <w:rFonts w:ascii="Arial" w:hAnsi="Arial" w:cs="Arial"/>
        </w:rPr>
        <w:t xml:space="preserve">a </w:t>
      </w:r>
      <w:r w:rsidRPr="000E6FC6">
        <w:rPr>
          <w:rFonts w:ascii="Arial" w:hAnsi="Arial" w:cs="Arial"/>
        </w:rPr>
        <w:t>report</w:t>
      </w:r>
      <w:r w:rsidR="008B5F33">
        <w:rPr>
          <w:rFonts w:ascii="Arial" w:hAnsi="Arial" w:cs="Arial"/>
        </w:rPr>
        <w:t>er who makes a report that he or she has good reason to believe is false will be subject to serious discipline, up to and including termination of employment or volunteer status</w:t>
      </w:r>
      <w:r w:rsidRPr="000E6FC6">
        <w:rPr>
          <w:rFonts w:ascii="Arial" w:hAnsi="Arial" w:cs="Arial"/>
        </w:rPr>
        <w:t>.</w:t>
      </w:r>
    </w:p>
    <w:p w:rsidR="004C15BF" w:rsidRPr="000E6FC6" w:rsidRDefault="004C15BF" w:rsidP="004C15BF">
      <w:pPr>
        <w:rPr>
          <w:rFonts w:ascii="Arial" w:hAnsi="Arial" w:cs="Arial"/>
        </w:rPr>
      </w:pPr>
    </w:p>
    <w:p w:rsidR="00C06B34" w:rsidRPr="000E6FC6" w:rsidRDefault="00B521EC" w:rsidP="004C15BF">
      <w:pPr>
        <w:numPr>
          <w:ilvl w:val="0"/>
          <w:numId w:val="9"/>
        </w:numPr>
        <w:rPr>
          <w:rFonts w:ascii="Arial" w:hAnsi="Arial" w:cs="Arial"/>
          <w:b/>
        </w:rPr>
      </w:pPr>
      <w:r w:rsidRPr="000E6FC6">
        <w:rPr>
          <w:rFonts w:ascii="Arial" w:hAnsi="Arial" w:cs="Arial"/>
          <w:b/>
        </w:rPr>
        <w:t>NO RETALIATION</w:t>
      </w:r>
    </w:p>
    <w:p w:rsidR="004C15BF" w:rsidRPr="000E6FC6" w:rsidRDefault="004C15BF" w:rsidP="004C15BF">
      <w:pPr>
        <w:rPr>
          <w:rFonts w:ascii="Arial" w:hAnsi="Arial" w:cs="Arial"/>
        </w:rPr>
      </w:pPr>
    </w:p>
    <w:p w:rsidR="004C15BF" w:rsidRDefault="00C06B34" w:rsidP="000E6CAA">
      <w:pPr>
        <w:rPr>
          <w:rFonts w:ascii="Arial" w:hAnsi="Arial" w:cs="Arial"/>
        </w:rPr>
      </w:pPr>
      <w:r w:rsidRPr="000E6FC6">
        <w:rPr>
          <w:rFonts w:ascii="Arial" w:hAnsi="Arial" w:cs="Arial"/>
        </w:rPr>
        <w:t xml:space="preserve">No </w:t>
      </w:r>
      <w:r w:rsidR="00A72AF2">
        <w:rPr>
          <w:rFonts w:ascii="Arial" w:hAnsi="Arial" w:cs="Arial"/>
        </w:rPr>
        <w:t xml:space="preserve">director, officer, employee or volunteer of the Corporation </w:t>
      </w:r>
      <w:r w:rsidR="00336F50" w:rsidRPr="000E6FC6">
        <w:rPr>
          <w:rFonts w:ascii="Arial" w:hAnsi="Arial" w:cs="Arial"/>
        </w:rPr>
        <w:t xml:space="preserve">who </w:t>
      </w:r>
      <w:r w:rsidRPr="000E6FC6">
        <w:rPr>
          <w:rFonts w:ascii="Arial" w:hAnsi="Arial" w:cs="Arial"/>
        </w:rPr>
        <w:t xml:space="preserve">in good faith </w:t>
      </w:r>
      <w:r w:rsidR="00A96528">
        <w:rPr>
          <w:rFonts w:ascii="Arial" w:hAnsi="Arial" w:cs="Arial"/>
        </w:rPr>
        <w:t xml:space="preserve">reports </w:t>
      </w:r>
      <w:r w:rsidRPr="000E6FC6">
        <w:rPr>
          <w:rFonts w:ascii="Arial" w:hAnsi="Arial" w:cs="Arial"/>
        </w:rPr>
        <w:t xml:space="preserve">a </w:t>
      </w:r>
      <w:r w:rsidR="008C3BD8" w:rsidRPr="000E6FC6">
        <w:rPr>
          <w:rFonts w:ascii="Arial" w:hAnsi="Arial" w:cs="Arial"/>
        </w:rPr>
        <w:t>V</w:t>
      </w:r>
      <w:r w:rsidRPr="000E6FC6">
        <w:rPr>
          <w:rFonts w:ascii="Arial" w:hAnsi="Arial" w:cs="Arial"/>
        </w:rPr>
        <w:t xml:space="preserve">iolation or </w:t>
      </w:r>
      <w:r w:rsidR="00336F50" w:rsidRPr="000E6FC6">
        <w:rPr>
          <w:rFonts w:ascii="Arial" w:hAnsi="Arial" w:cs="Arial"/>
        </w:rPr>
        <w:t xml:space="preserve">who, in good faith, </w:t>
      </w:r>
      <w:r w:rsidRPr="000E6FC6">
        <w:rPr>
          <w:rFonts w:ascii="Arial" w:hAnsi="Arial" w:cs="Arial"/>
        </w:rPr>
        <w:t>cooper</w:t>
      </w:r>
      <w:r w:rsidR="008C3BD8" w:rsidRPr="000E6FC6">
        <w:rPr>
          <w:rFonts w:ascii="Arial" w:hAnsi="Arial" w:cs="Arial"/>
        </w:rPr>
        <w:t>ates in the investigation of a V</w:t>
      </w:r>
      <w:r w:rsidRPr="000E6FC6">
        <w:rPr>
          <w:rFonts w:ascii="Arial" w:hAnsi="Arial" w:cs="Arial"/>
        </w:rPr>
        <w:t xml:space="preserve">iolation shall suffer harassment, retaliation or adverse employment consequences.  Any individual within the </w:t>
      </w:r>
      <w:r w:rsidR="00902440" w:rsidRPr="000E6FC6">
        <w:rPr>
          <w:rFonts w:ascii="Arial" w:hAnsi="Arial" w:cs="Arial"/>
        </w:rPr>
        <w:t>Corporation</w:t>
      </w:r>
      <w:r w:rsidRPr="000E6FC6">
        <w:rPr>
          <w:rFonts w:ascii="Arial" w:hAnsi="Arial" w:cs="Arial"/>
        </w:rPr>
        <w:t xml:space="preserve"> who retaliates against another individual who </w:t>
      </w:r>
      <w:r w:rsidR="00336F50" w:rsidRPr="000E6FC6">
        <w:rPr>
          <w:rFonts w:ascii="Arial" w:hAnsi="Arial" w:cs="Arial"/>
        </w:rPr>
        <w:t xml:space="preserve">has reported a Violation </w:t>
      </w:r>
      <w:r w:rsidR="005C60F3" w:rsidRPr="000E6FC6">
        <w:rPr>
          <w:rFonts w:ascii="Arial" w:hAnsi="Arial" w:cs="Arial"/>
        </w:rPr>
        <w:t xml:space="preserve">in good faith </w:t>
      </w:r>
      <w:r w:rsidR="00336F50" w:rsidRPr="000E6FC6">
        <w:rPr>
          <w:rFonts w:ascii="Arial" w:hAnsi="Arial" w:cs="Arial"/>
        </w:rPr>
        <w:t xml:space="preserve">or who, in good faith, has </w:t>
      </w:r>
      <w:r w:rsidRPr="000E6FC6">
        <w:rPr>
          <w:rFonts w:ascii="Arial" w:hAnsi="Arial" w:cs="Arial"/>
        </w:rPr>
        <w:t xml:space="preserve">cooperated in the investigation of a </w:t>
      </w:r>
      <w:r w:rsidR="008C3BD8" w:rsidRPr="000E6FC6">
        <w:rPr>
          <w:rFonts w:ascii="Arial" w:hAnsi="Arial" w:cs="Arial"/>
        </w:rPr>
        <w:t>Violation</w:t>
      </w:r>
      <w:r w:rsidRPr="000E6FC6">
        <w:rPr>
          <w:rFonts w:ascii="Arial" w:hAnsi="Arial" w:cs="Arial"/>
        </w:rPr>
        <w:t xml:space="preserve"> is subject to discipline, including termination of employment or volunteer status.</w:t>
      </w:r>
      <w:r w:rsidR="000E6CAA" w:rsidRPr="000E6FC6">
        <w:rPr>
          <w:rFonts w:ascii="Arial" w:hAnsi="Arial" w:cs="Arial"/>
        </w:rPr>
        <w:t xml:space="preserve">  </w:t>
      </w:r>
    </w:p>
    <w:p w:rsidR="00A96528" w:rsidRPr="000E6FC6" w:rsidRDefault="00A96528" w:rsidP="000E6CAA">
      <w:pPr>
        <w:rPr>
          <w:rFonts w:ascii="Arial" w:hAnsi="Arial" w:cs="Arial"/>
        </w:rPr>
      </w:pPr>
    </w:p>
    <w:p w:rsidR="00336F50" w:rsidRPr="000E6FC6" w:rsidRDefault="00336F50" w:rsidP="000E6CAA">
      <w:pPr>
        <w:rPr>
          <w:rFonts w:ascii="Arial" w:hAnsi="Arial" w:cs="Arial"/>
        </w:rPr>
      </w:pPr>
      <w:r w:rsidRPr="000E6FC6">
        <w:rPr>
          <w:rFonts w:ascii="Arial" w:hAnsi="Arial" w:cs="Arial"/>
        </w:rPr>
        <w:t xml:space="preserve">If you believe that an individual who has made a good faith report of a Violation or who has, in good faith, cooperated in the investigation of a Violation is suffering harassment, retaliation or adverse employment consequences, please contact the </w:t>
      </w:r>
      <w:r w:rsidR="00AE5755" w:rsidRPr="000E6FC6">
        <w:rPr>
          <w:rFonts w:ascii="Arial" w:hAnsi="Arial" w:cs="Arial"/>
          <w:highlight w:val="yellow"/>
        </w:rPr>
        <w:t xml:space="preserve">insert a title, such as </w:t>
      </w:r>
      <w:r w:rsidRPr="000E6FC6">
        <w:rPr>
          <w:rFonts w:ascii="Arial" w:hAnsi="Arial" w:cs="Arial"/>
          <w:highlight w:val="yellow"/>
        </w:rPr>
        <w:t>Executive Director of the Corporation</w:t>
      </w:r>
      <w:r w:rsidR="00AE5755" w:rsidRPr="000E6FC6">
        <w:rPr>
          <w:rFonts w:ascii="Arial" w:hAnsi="Arial" w:cs="Arial"/>
          <w:highlight w:val="yellow"/>
        </w:rPr>
        <w:t>, Chair of the Board, etc.</w:t>
      </w:r>
      <w:r w:rsidR="00AE5755" w:rsidRPr="000E6FC6">
        <w:rPr>
          <w:rFonts w:ascii="Arial" w:hAnsi="Arial" w:cs="Arial"/>
        </w:rPr>
        <w:t xml:space="preserve"> </w:t>
      </w:r>
      <w:r w:rsidRPr="000E6FC6">
        <w:rPr>
          <w:rFonts w:ascii="Arial" w:hAnsi="Arial" w:cs="Arial"/>
        </w:rPr>
        <w:t xml:space="preserve"> (</w:t>
      </w:r>
      <w:proofErr w:type="gramStart"/>
      <w:r w:rsidRPr="000E6FC6">
        <w:rPr>
          <w:rFonts w:ascii="Arial" w:hAnsi="Arial" w:cs="Arial"/>
        </w:rPr>
        <w:t>the</w:t>
      </w:r>
      <w:proofErr w:type="gramEnd"/>
      <w:r w:rsidRPr="000E6FC6">
        <w:rPr>
          <w:rFonts w:ascii="Arial" w:hAnsi="Arial" w:cs="Arial"/>
        </w:rPr>
        <w:t xml:space="preserve"> "Compliance Officer").</w:t>
      </w:r>
    </w:p>
    <w:p w:rsidR="00336F50" w:rsidRPr="000E6FC6" w:rsidRDefault="00336F50" w:rsidP="000E6CAA">
      <w:pPr>
        <w:rPr>
          <w:rFonts w:ascii="Arial" w:hAnsi="Arial" w:cs="Arial"/>
        </w:rPr>
      </w:pPr>
    </w:p>
    <w:p w:rsidR="00AE5755" w:rsidRPr="000E6FC6" w:rsidRDefault="00AE5755" w:rsidP="000E6CAA">
      <w:pPr>
        <w:numPr>
          <w:ilvl w:val="0"/>
          <w:numId w:val="9"/>
        </w:numPr>
        <w:rPr>
          <w:rFonts w:ascii="Arial" w:hAnsi="Arial" w:cs="Arial"/>
          <w:b/>
        </w:rPr>
      </w:pPr>
      <w:r w:rsidRPr="000E6FC6">
        <w:rPr>
          <w:rFonts w:ascii="Arial" w:hAnsi="Arial" w:cs="Arial"/>
          <w:b/>
        </w:rPr>
        <w:t>R</w:t>
      </w:r>
      <w:r w:rsidR="000E6CAA" w:rsidRPr="000E6FC6">
        <w:rPr>
          <w:rFonts w:ascii="Arial" w:hAnsi="Arial" w:cs="Arial"/>
          <w:b/>
        </w:rPr>
        <w:t>EPORTING PROCESS</w:t>
      </w:r>
    </w:p>
    <w:p w:rsidR="000E6CAA" w:rsidRPr="000E6FC6" w:rsidRDefault="000E6CAA" w:rsidP="000E6CAA">
      <w:pPr>
        <w:rPr>
          <w:rFonts w:ascii="Arial" w:hAnsi="Arial" w:cs="Arial"/>
          <w:b/>
        </w:rPr>
      </w:pPr>
    </w:p>
    <w:p w:rsidR="00A72AF2" w:rsidRPr="000E6FC6" w:rsidRDefault="000E6CAA" w:rsidP="00A72AF2">
      <w:pPr>
        <w:rPr>
          <w:rFonts w:ascii="Arial" w:hAnsi="Arial" w:cs="Arial"/>
        </w:rPr>
      </w:pPr>
      <w:r w:rsidRPr="000E6FC6">
        <w:rPr>
          <w:rFonts w:ascii="Arial" w:hAnsi="Arial" w:cs="Arial"/>
        </w:rPr>
        <w:t xml:space="preserve">The Corporation has an open door policy and suggests that </w:t>
      </w:r>
      <w:r w:rsidR="00AE5755" w:rsidRPr="000E6FC6">
        <w:rPr>
          <w:rFonts w:ascii="Arial" w:hAnsi="Arial" w:cs="Arial"/>
        </w:rPr>
        <w:t xml:space="preserve">directors, officers, employees, and volunteers address their concerns relating to a Violation to any person within the Corporation who can properly address those concerns.  In most cases, the direct supervisor of an employee or volunteer </w:t>
      </w:r>
      <w:r w:rsidR="008B5F33">
        <w:rPr>
          <w:rFonts w:ascii="Arial" w:hAnsi="Arial" w:cs="Arial"/>
        </w:rPr>
        <w:t xml:space="preserve">will be </w:t>
      </w:r>
      <w:r w:rsidR="00AE5755" w:rsidRPr="000E6FC6">
        <w:rPr>
          <w:rFonts w:ascii="Arial" w:hAnsi="Arial" w:cs="Arial"/>
        </w:rPr>
        <w:t>the person best suited to address a concern.  However, if you are not comfortable speaking with your supervisor</w:t>
      </w:r>
      <w:r w:rsidR="008B5F33">
        <w:rPr>
          <w:rFonts w:ascii="Arial" w:hAnsi="Arial" w:cs="Arial"/>
        </w:rPr>
        <w:t>,</w:t>
      </w:r>
      <w:r w:rsidR="00AE5755" w:rsidRPr="000E6FC6">
        <w:rPr>
          <w:rFonts w:ascii="Arial" w:hAnsi="Arial" w:cs="Arial"/>
        </w:rPr>
        <w:t xml:space="preserve"> if you are not satisfied with your supervisor’s response, </w:t>
      </w:r>
      <w:r w:rsidR="008B5F33">
        <w:rPr>
          <w:rFonts w:ascii="Arial" w:hAnsi="Arial" w:cs="Arial"/>
        </w:rPr>
        <w:t xml:space="preserve">or if your supervisor is the person suspected of having committed a violation, </w:t>
      </w:r>
      <w:r w:rsidR="00AE5755" w:rsidRPr="000E6FC6">
        <w:rPr>
          <w:rFonts w:ascii="Arial" w:hAnsi="Arial" w:cs="Arial"/>
        </w:rPr>
        <w:t>you are encouraged to speak to the Compliance Officer or to anyone in management you feel comfortable approaching.</w:t>
      </w:r>
      <w:r w:rsidR="00A72AF2">
        <w:rPr>
          <w:rFonts w:ascii="Arial" w:hAnsi="Arial" w:cs="Arial"/>
        </w:rPr>
        <w:t xml:space="preserve">  If you want to make a report of a Violation involving unlawful harassment or discrimination, and the Corporation has a harassment and/or discrimination policy, you should follow the reporting procedures described in that policy. </w:t>
      </w:r>
    </w:p>
    <w:p w:rsidR="000E6CAA" w:rsidRPr="000E6FC6" w:rsidRDefault="000E6CAA" w:rsidP="000E6CAA">
      <w:pPr>
        <w:rPr>
          <w:rFonts w:ascii="Arial" w:hAnsi="Arial" w:cs="Arial"/>
        </w:rPr>
      </w:pPr>
    </w:p>
    <w:p w:rsidR="00806AF5" w:rsidRPr="000E6FC6" w:rsidRDefault="002C2E3A" w:rsidP="000E6CAA">
      <w:pPr>
        <w:numPr>
          <w:ilvl w:val="0"/>
          <w:numId w:val="9"/>
        </w:numPr>
        <w:rPr>
          <w:rFonts w:ascii="Arial" w:hAnsi="Arial" w:cs="Arial"/>
          <w:b/>
        </w:rPr>
      </w:pPr>
      <w:r w:rsidRPr="000E6FC6">
        <w:rPr>
          <w:rFonts w:ascii="Arial" w:hAnsi="Arial" w:cs="Arial"/>
          <w:b/>
        </w:rPr>
        <w:t>CONFIDENTIALITY</w:t>
      </w:r>
    </w:p>
    <w:p w:rsidR="000E6CAA" w:rsidRPr="000E6FC6" w:rsidRDefault="000E6CAA" w:rsidP="000E6CAA">
      <w:pPr>
        <w:rPr>
          <w:rFonts w:ascii="Arial" w:hAnsi="Arial" w:cs="Arial"/>
        </w:rPr>
      </w:pPr>
    </w:p>
    <w:p w:rsidR="00806AF5" w:rsidRPr="000E6FC6" w:rsidRDefault="00806AF5" w:rsidP="005D2B16">
      <w:pPr>
        <w:rPr>
          <w:rFonts w:ascii="Arial" w:hAnsi="Arial" w:cs="Arial"/>
        </w:rPr>
      </w:pPr>
      <w:r w:rsidRPr="000E6FC6">
        <w:rPr>
          <w:rFonts w:ascii="Arial" w:hAnsi="Arial" w:cs="Arial"/>
        </w:rPr>
        <w:t xml:space="preserve">The </w:t>
      </w:r>
      <w:r w:rsidR="00902440" w:rsidRPr="000E6FC6">
        <w:rPr>
          <w:rFonts w:ascii="Arial" w:hAnsi="Arial" w:cs="Arial"/>
        </w:rPr>
        <w:t>Corporation</w:t>
      </w:r>
      <w:r w:rsidRPr="000E6FC6">
        <w:rPr>
          <w:rFonts w:ascii="Arial" w:hAnsi="Arial" w:cs="Arial"/>
        </w:rPr>
        <w:t xml:space="preserve"> encourages anyone reporting a </w:t>
      </w:r>
      <w:r w:rsidR="008C3BD8" w:rsidRPr="000E6FC6">
        <w:rPr>
          <w:rFonts w:ascii="Arial" w:hAnsi="Arial" w:cs="Arial"/>
        </w:rPr>
        <w:t>Violation</w:t>
      </w:r>
      <w:r w:rsidRPr="000E6FC6">
        <w:rPr>
          <w:rFonts w:ascii="Arial" w:hAnsi="Arial" w:cs="Arial"/>
        </w:rPr>
        <w:t xml:space="preserve"> to identify </w:t>
      </w:r>
      <w:proofErr w:type="gramStart"/>
      <w:r w:rsidRPr="000E6FC6">
        <w:rPr>
          <w:rFonts w:ascii="Arial" w:hAnsi="Arial" w:cs="Arial"/>
        </w:rPr>
        <w:t>himself</w:t>
      </w:r>
      <w:proofErr w:type="gramEnd"/>
      <w:r w:rsidRPr="000E6FC6">
        <w:rPr>
          <w:rFonts w:ascii="Arial" w:hAnsi="Arial" w:cs="Arial"/>
        </w:rPr>
        <w:t xml:space="preserve"> or herself when making a report in order to facilitate the investigation of the </w:t>
      </w:r>
      <w:r w:rsidR="008C3BD8" w:rsidRPr="000E6FC6">
        <w:rPr>
          <w:rFonts w:ascii="Arial" w:hAnsi="Arial" w:cs="Arial"/>
        </w:rPr>
        <w:t>Violation</w:t>
      </w:r>
      <w:r w:rsidRPr="000E6FC6">
        <w:rPr>
          <w:rFonts w:ascii="Arial" w:hAnsi="Arial" w:cs="Arial"/>
        </w:rPr>
        <w:t xml:space="preserve">.  However, reports may be submitted on a confidential basis </w:t>
      </w:r>
      <w:r w:rsidR="00C06B34" w:rsidRPr="000E6FC6">
        <w:rPr>
          <w:rFonts w:ascii="Arial" w:hAnsi="Arial" w:cs="Arial"/>
        </w:rPr>
        <w:t xml:space="preserve">by the </w:t>
      </w:r>
      <w:r w:rsidR="000E6CAA" w:rsidRPr="000E6FC6">
        <w:rPr>
          <w:rFonts w:ascii="Arial" w:hAnsi="Arial" w:cs="Arial"/>
        </w:rPr>
        <w:t>reporter</w:t>
      </w:r>
      <w:r w:rsidR="00C06B34" w:rsidRPr="000E6FC6">
        <w:rPr>
          <w:rFonts w:ascii="Arial" w:hAnsi="Arial" w:cs="Arial"/>
        </w:rPr>
        <w:t xml:space="preserve"> or may be submitted anonymously</w:t>
      </w:r>
      <w:r w:rsidRPr="000E6FC6">
        <w:rPr>
          <w:rFonts w:ascii="Arial" w:hAnsi="Arial" w:cs="Arial"/>
        </w:rPr>
        <w:t>.</w:t>
      </w:r>
      <w:r w:rsidR="00C5000D" w:rsidRPr="000E6FC6">
        <w:rPr>
          <w:rFonts w:ascii="Arial" w:hAnsi="Arial" w:cs="Arial"/>
        </w:rPr>
        <w:t xml:space="preserve">  </w:t>
      </w:r>
      <w:r w:rsidRPr="000E6FC6">
        <w:rPr>
          <w:rFonts w:ascii="Arial" w:hAnsi="Arial" w:cs="Arial"/>
        </w:rPr>
        <w:t xml:space="preserve">Reports of </w:t>
      </w:r>
      <w:r w:rsidR="008C3BD8" w:rsidRPr="000E6FC6">
        <w:rPr>
          <w:rFonts w:ascii="Arial" w:hAnsi="Arial" w:cs="Arial"/>
        </w:rPr>
        <w:t>Violation</w:t>
      </w:r>
      <w:r w:rsidRPr="000E6FC6">
        <w:rPr>
          <w:rFonts w:ascii="Arial" w:hAnsi="Arial" w:cs="Arial"/>
        </w:rPr>
        <w:t>s will be kept confidential to the extent possible, consistent with the need to conduct an adequate investigati</w:t>
      </w:r>
      <w:r w:rsidR="00402955" w:rsidRPr="000E6FC6">
        <w:rPr>
          <w:rFonts w:ascii="Arial" w:hAnsi="Arial" w:cs="Arial"/>
        </w:rPr>
        <w:t>on</w:t>
      </w:r>
      <w:r w:rsidR="0057556A" w:rsidRPr="000E6FC6">
        <w:rPr>
          <w:rFonts w:ascii="Arial" w:hAnsi="Arial" w:cs="Arial"/>
        </w:rPr>
        <w:t>, to comply with all applicable laws, and to cooperate with law enforcement authorities</w:t>
      </w:r>
      <w:r w:rsidR="00402955" w:rsidRPr="000E6FC6">
        <w:rPr>
          <w:rFonts w:ascii="Arial" w:hAnsi="Arial" w:cs="Arial"/>
        </w:rPr>
        <w:t xml:space="preserve">.  </w:t>
      </w:r>
    </w:p>
    <w:p w:rsidR="005D2B16" w:rsidRPr="000E6FC6" w:rsidRDefault="005D2B16" w:rsidP="005D2B16">
      <w:pPr>
        <w:rPr>
          <w:rFonts w:ascii="Arial" w:hAnsi="Arial" w:cs="Arial"/>
        </w:rPr>
      </w:pPr>
    </w:p>
    <w:p w:rsidR="00806AF5" w:rsidRPr="000E6FC6" w:rsidRDefault="002C2E3A" w:rsidP="005D2B16">
      <w:pPr>
        <w:numPr>
          <w:ilvl w:val="0"/>
          <w:numId w:val="9"/>
        </w:numPr>
        <w:rPr>
          <w:rFonts w:ascii="Arial" w:hAnsi="Arial" w:cs="Arial"/>
          <w:b/>
        </w:rPr>
      </w:pPr>
      <w:r w:rsidRPr="000E6FC6">
        <w:rPr>
          <w:rFonts w:ascii="Arial" w:hAnsi="Arial" w:cs="Arial"/>
          <w:b/>
        </w:rPr>
        <w:t>HANDLING REPORTED VIOLATIONS</w:t>
      </w:r>
    </w:p>
    <w:p w:rsidR="005D2B16" w:rsidRPr="000E6FC6" w:rsidRDefault="005D2B16" w:rsidP="005D2B16">
      <w:pPr>
        <w:rPr>
          <w:rFonts w:ascii="Arial" w:hAnsi="Arial" w:cs="Arial"/>
        </w:rPr>
      </w:pPr>
    </w:p>
    <w:p w:rsidR="004D6A7B" w:rsidRPr="000E6FC6" w:rsidRDefault="00426C63" w:rsidP="005D2B16">
      <w:pPr>
        <w:rPr>
          <w:rFonts w:ascii="Arial" w:hAnsi="Arial" w:cs="Arial"/>
        </w:rPr>
      </w:pPr>
      <w:r w:rsidRPr="000E6FC6">
        <w:rPr>
          <w:rFonts w:ascii="Arial" w:hAnsi="Arial" w:cs="Arial"/>
        </w:rPr>
        <w:lastRenderedPageBreak/>
        <w:t xml:space="preserve">The </w:t>
      </w:r>
      <w:r w:rsidR="00806AF5" w:rsidRPr="000E6FC6">
        <w:rPr>
          <w:rFonts w:ascii="Arial" w:hAnsi="Arial" w:cs="Arial"/>
        </w:rPr>
        <w:t xml:space="preserve">supervisor, manager </w:t>
      </w:r>
      <w:r w:rsidRPr="000E6FC6">
        <w:rPr>
          <w:rFonts w:ascii="Arial" w:hAnsi="Arial" w:cs="Arial"/>
        </w:rPr>
        <w:t xml:space="preserve">or </w:t>
      </w:r>
      <w:r w:rsidR="00806AF5" w:rsidRPr="000E6FC6">
        <w:rPr>
          <w:rFonts w:ascii="Arial" w:hAnsi="Arial" w:cs="Arial"/>
        </w:rPr>
        <w:t xml:space="preserve">board member </w:t>
      </w:r>
      <w:r w:rsidRPr="000E6FC6">
        <w:rPr>
          <w:rFonts w:ascii="Arial" w:hAnsi="Arial" w:cs="Arial"/>
        </w:rPr>
        <w:t xml:space="preserve">who receives a report of a Violation </w:t>
      </w:r>
      <w:r w:rsidR="005D2B16" w:rsidRPr="000E6FC6">
        <w:rPr>
          <w:rFonts w:ascii="Arial" w:hAnsi="Arial" w:cs="Arial"/>
        </w:rPr>
        <w:t>shall</w:t>
      </w:r>
      <w:r w:rsidR="00806AF5" w:rsidRPr="000E6FC6">
        <w:rPr>
          <w:rFonts w:ascii="Arial" w:hAnsi="Arial" w:cs="Arial"/>
        </w:rPr>
        <w:t xml:space="preserve"> notify the Compliance Officer of </w:t>
      </w:r>
      <w:r w:rsidRPr="000E6FC6">
        <w:rPr>
          <w:rFonts w:ascii="Arial" w:hAnsi="Arial" w:cs="Arial"/>
        </w:rPr>
        <w:t>that report</w:t>
      </w:r>
      <w:r w:rsidR="003C0CF2" w:rsidRPr="000E6FC6">
        <w:rPr>
          <w:rFonts w:ascii="Arial" w:hAnsi="Arial" w:cs="Arial"/>
        </w:rPr>
        <w:t xml:space="preserve">, </w:t>
      </w:r>
      <w:r w:rsidR="005D2B16" w:rsidRPr="000E6FC6">
        <w:rPr>
          <w:rFonts w:ascii="Arial" w:hAnsi="Arial" w:cs="Arial"/>
        </w:rPr>
        <w:t xml:space="preserve">unless the report </w:t>
      </w:r>
      <w:r w:rsidR="003C0CF2" w:rsidRPr="000E6FC6">
        <w:rPr>
          <w:rFonts w:ascii="Arial" w:hAnsi="Arial" w:cs="Arial"/>
        </w:rPr>
        <w:t>relat</w:t>
      </w:r>
      <w:r w:rsidR="005D2B16" w:rsidRPr="000E6FC6">
        <w:rPr>
          <w:rFonts w:ascii="Arial" w:hAnsi="Arial" w:cs="Arial"/>
        </w:rPr>
        <w:t>es</w:t>
      </w:r>
      <w:r w:rsidR="003C0CF2" w:rsidRPr="000E6FC6">
        <w:rPr>
          <w:rFonts w:ascii="Arial" w:hAnsi="Arial" w:cs="Arial"/>
        </w:rPr>
        <w:t xml:space="preserve"> to the Compliance Officer</w:t>
      </w:r>
      <w:r w:rsidR="00806AF5" w:rsidRPr="000E6FC6">
        <w:rPr>
          <w:rFonts w:ascii="Arial" w:hAnsi="Arial" w:cs="Arial"/>
        </w:rPr>
        <w:t xml:space="preserve">.  </w:t>
      </w:r>
      <w:r w:rsidR="005D2B16" w:rsidRPr="000E6FC6">
        <w:rPr>
          <w:rFonts w:ascii="Arial" w:hAnsi="Arial" w:cs="Arial"/>
        </w:rPr>
        <w:t>(In the event the Compliance Officer is suspected of having committed a Violation, then the Violation should be reported to the Corporation’s chief financial officer and the Violation will be investigated by chief financial officer under supervision of the Board of Directors.)</w:t>
      </w:r>
      <w:r w:rsidR="00A96528">
        <w:rPr>
          <w:rFonts w:ascii="Arial" w:hAnsi="Arial" w:cs="Arial"/>
        </w:rPr>
        <w:t xml:space="preserve">  </w:t>
      </w:r>
      <w:r w:rsidR="00806AF5" w:rsidRPr="000E6FC6">
        <w:rPr>
          <w:rFonts w:ascii="Arial" w:hAnsi="Arial" w:cs="Arial"/>
        </w:rPr>
        <w:t xml:space="preserve">The Compliance Officer will notify the </w:t>
      </w:r>
      <w:r w:rsidR="000E6CAA" w:rsidRPr="000E6FC6">
        <w:rPr>
          <w:rFonts w:ascii="Arial" w:hAnsi="Arial" w:cs="Arial"/>
        </w:rPr>
        <w:t>reporter</w:t>
      </w:r>
      <w:r w:rsidR="00806AF5" w:rsidRPr="000E6FC6">
        <w:rPr>
          <w:rFonts w:ascii="Arial" w:hAnsi="Arial" w:cs="Arial"/>
        </w:rPr>
        <w:t xml:space="preserve"> and acknowledge receipt of </w:t>
      </w:r>
      <w:r w:rsidR="005D2B16" w:rsidRPr="000E6FC6">
        <w:rPr>
          <w:rFonts w:ascii="Arial" w:hAnsi="Arial" w:cs="Arial"/>
        </w:rPr>
        <w:t>the</w:t>
      </w:r>
      <w:r w:rsidR="00806AF5" w:rsidRPr="000E6FC6">
        <w:rPr>
          <w:rFonts w:ascii="Arial" w:hAnsi="Arial" w:cs="Arial"/>
        </w:rPr>
        <w:t xml:space="preserve"> </w:t>
      </w:r>
      <w:r w:rsidR="00A96528">
        <w:rPr>
          <w:rFonts w:ascii="Arial" w:hAnsi="Arial" w:cs="Arial"/>
        </w:rPr>
        <w:t xml:space="preserve">Violation </w:t>
      </w:r>
      <w:r w:rsidR="00806AF5" w:rsidRPr="000E6FC6">
        <w:rPr>
          <w:rFonts w:ascii="Arial" w:hAnsi="Arial" w:cs="Arial"/>
        </w:rPr>
        <w:t xml:space="preserve">report within </w:t>
      </w:r>
      <w:r w:rsidR="005D2B16" w:rsidRPr="000E6FC6">
        <w:rPr>
          <w:rFonts w:ascii="Arial" w:hAnsi="Arial" w:cs="Arial"/>
        </w:rPr>
        <w:t>five</w:t>
      </w:r>
      <w:r w:rsidR="00806AF5" w:rsidRPr="000E6FC6">
        <w:rPr>
          <w:rFonts w:ascii="Arial" w:hAnsi="Arial" w:cs="Arial"/>
        </w:rPr>
        <w:t xml:space="preserve"> business days, but only </w:t>
      </w:r>
      <w:r w:rsidR="000E6CAA" w:rsidRPr="000E6FC6">
        <w:rPr>
          <w:rFonts w:ascii="Arial" w:hAnsi="Arial" w:cs="Arial"/>
        </w:rPr>
        <w:t>if</w:t>
      </w:r>
      <w:r w:rsidR="00C06B34" w:rsidRPr="000E6FC6">
        <w:rPr>
          <w:rFonts w:ascii="Arial" w:hAnsi="Arial" w:cs="Arial"/>
        </w:rPr>
        <w:t xml:space="preserve"> </w:t>
      </w:r>
      <w:r w:rsidR="00806AF5" w:rsidRPr="000E6FC6">
        <w:rPr>
          <w:rFonts w:ascii="Arial" w:hAnsi="Arial" w:cs="Arial"/>
        </w:rPr>
        <w:t xml:space="preserve">the </w:t>
      </w:r>
      <w:r w:rsidR="000E6CAA" w:rsidRPr="000E6FC6">
        <w:rPr>
          <w:rFonts w:ascii="Arial" w:hAnsi="Arial" w:cs="Arial"/>
        </w:rPr>
        <w:t>reporter</w:t>
      </w:r>
      <w:r w:rsidR="00806AF5" w:rsidRPr="000E6FC6">
        <w:rPr>
          <w:rFonts w:ascii="Arial" w:hAnsi="Arial" w:cs="Arial"/>
        </w:rPr>
        <w:t>’s identity is disclosed or a return address is provided.</w:t>
      </w:r>
      <w:r w:rsidR="003F5481" w:rsidRPr="000E6FC6">
        <w:rPr>
          <w:rFonts w:ascii="Arial" w:hAnsi="Arial" w:cs="Arial"/>
        </w:rPr>
        <w:t xml:space="preserve"> </w:t>
      </w:r>
    </w:p>
    <w:p w:rsidR="005D2B16" w:rsidRPr="000E6FC6" w:rsidRDefault="005D2B16" w:rsidP="005D2B16">
      <w:pPr>
        <w:rPr>
          <w:rFonts w:ascii="Arial" w:hAnsi="Arial" w:cs="Arial"/>
        </w:rPr>
      </w:pPr>
    </w:p>
    <w:p w:rsidR="009E589B" w:rsidRPr="000E6FC6" w:rsidRDefault="009E589B" w:rsidP="005D2B16">
      <w:pPr>
        <w:rPr>
          <w:rFonts w:ascii="Arial" w:hAnsi="Arial" w:cs="Arial"/>
        </w:rPr>
      </w:pPr>
      <w:r w:rsidRPr="000E6FC6">
        <w:rPr>
          <w:rFonts w:ascii="Arial" w:hAnsi="Arial" w:cs="Arial"/>
        </w:rPr>
        <w:t>The Compliance Officer</w:t>
      </w:r>
      <w:r w:rsidR="000E6CAA" w:rsidRPr="000E6FC6">
        <w:rPr>
          <w:rFonts w:ascii="Arial" w:hAnsi="Arial" w:cs="Arial"/>
        </w:rPr>
        <w:t xml:space="preserve"> </w:t>
      </w:r>
      <w:r w:rsidRPr="000E6FC6">
        <w:rPr>
          <w:rFonts w:ascii="Arial" w:hAnsi="Arial" w:cs="Arial"/>
        </w:rPr>
        <w:t>is responsible for promptly investigating all reported Violations and for causing appropriate corrective action to be taken if warranted by the investigation.</w:t>
      </w:r>
      <w:r w:rsidR="004D6A7B" w:rsidRPr="000E6FC6">
        <w:rPr>
          <w:rFonts w:ascii="Arial" w:hAnsi="Arial" w:cs="Arial"/>
        </w:rPr>
        <w:t xml:space="preserve">  The </w:t>
      </w:r>
      <w:r w:rsidR="005D2B16" w:rsidRPr="000E6FC6">
        <w:rPr>
          <w:rFonts w:ascii="Arial" w:hAnsi="Arial" w:cs="Arial"/>
        </w:rPr>
        <w:t>reporter</w:t>
      </w:r>
      <w:r w:rsidR="004D6A7B" w:rsidRPr="000E6FC6">
        <w:rPr>
          <w:rFonts w:ascii="Arial" w:hAnsi="Arial" w:cs="Arial"/>
        </w:rPr>
        <w:t xml:space="preserve"> will be notified about what actions will be taken, to the extent reasonably possible and consistent with any privacy or confidentiality limitations.  </w:t>
      </w:r>
      <w:r w:rsidR="003F5481" w:rsidRPr="000E6FC6">
        <w:rPr>
          <w:rFonts w:ascii="Arial" w:hAnsi="Arial" w:cs="Arial"/>
        </w:rPr>
        <w:t xml:space="preserve">  </w:t>
      </w:r>
    </w:p>
    <w:p w:rsidR="005D2B16" w:rsidRPr="000E6FC6" w:rsidRDefault="005D2B16" w:rsidP="005D2B16">
      <w:pPr>
        <w:rPr>
          <w:rFonts w:ascii="Arial" w:hAnsi="Arial" w:cs="Arial"/>
        </w:rPr>
      </w:pPr>
    </w:p>
    <w:p w:rsidR="000E6CAA" w:rsidRPr="000E6FC6" w:rsidRDefault="005D2B16" w:rsidP="005D2B16">
      <w:pPr>
        <w:rPr>
          <w:rFonts w:ascii="Arial" w:hAnsi="Arial" w:cs="Arial"/>
        </w:rPr>
      </w:pPr>
      <w:r w:rsidRPr="000E6FC6">
        <w:rPr>
          <w:rFonts w:ascii="Arial" w:hAnsi="Arial" w:cs="Arial"/>
        </w:rPr>
        <w:t>If the Corporation has an audit committee, that committee shall be</w:t>
      </w:r>
      <w:r w:rsidR="000E6CAA" w:rsidRPr="000E6FC6">
        <w:rPr>
          <w:rFonts w:ascii="Arial" w:hAnsi="Arial" w:cs="Arial"/>
        </w:rPr>
        <w:t xml:space="preserve"> responsible for addressing all reported</w:t>
      </w:r>
      <w:r w:rsidRPr="000E6FC6">
        <w:rPr>
          <w:rFonts w:ascii="Arial" w:hAnsi="Arial" w:cs="Arial"/>
        </w:rPr>
        <w:t xml:space="preserve"> </w:t>
      </w:r>
      <w:r w:rsidR="000E6CAA" w:rsidRPr="000E6FC6">
        <w:rPr>
          <w:rFonts w:ascii="Arial" w:hAnsi="Arial" w:cs="Arial"/>
        </w:rPr>
        <w:t>concerns or complaints of Violations relating to corporate accounting practices, internal controls or auditing.</w:t>
      </w:r>
      <w:r w:rsidRPr="000E6FC6">
        <w:rPr>
          <w:rFonts w:ascii="Arial" w:hAnsi="Arial" w:cs="Arial"/>
        </w:rPr>
        <w:t xml:space="preserve">  In situations involving reports of these types of Violations, the</w:t>
      </w:r>
      <w:r w:rsidR="000E6CAA" w:rsidRPr="000E6FC6">
        <w:rPr>
          <w:rFonts w:ascii="Arial" w:hAnsi="Arial" w:cs="Arial"/>
        </w:rPr>
        <w:t xml:space="preserve"> Compliance Officer </w:t>
      </w:r>
      <w:r w:rsidRPr="000E6FC6">
        <w:rPr>
          <w:rFonts w:ascii="Arial" w:hAnsi="Arial" w:cs="Arial"/>
        </w:rPr>
        <w:t>shall</w:t>
      </w:r>
      <w:r w:rsidR="000E6CAA" w:rsidRPr="000E6FC6">
        <w:rPr>
          <w:rFonts w:ascii="Arial" w:hAnsi="Arial" w:cs="Arial"/>
        </w:rPr>
        <w:t xml:space="preserve"> immediately notify the audit committee.</w:t>
      </w:r>
      <w:r w:rsidRPr="000E6FC6">
        <w:rPr>
          <w:rFonts w:ascii="Arial" w:hAnsi="Arial" w:cs="Arial"/>
        </w:rPr>
        <w:t xml:space="preserve">  </w:t>
      </w:r>
      <w:r w:rsidR="000E6CAA" w:rsidRPr="000E6FC6">
        <w:rPr>
          <w:rFonts w:ascii="Arial" w:hAnsi="Arial" w:cs="Arial"/>
        </w:rPr>
        <w:t>In addition, if the Compliance Officer deems it appropriate, the Compliance Officer may advise the Executive Director or the audit committee of any other reported Violations.</w:t>
      </w:r>
    </w:p>
    <w:p w:rsidR="005D2B16" w:rsidRPr="000E6FC6" w:rsidRDefault="005D2B16" w:rsidP="005D2B16">
      <w:pPr>
        <w:rPr>
          <w:rFonts w:ascii="Arial" w:hAnsi="Arial" w:cs="Arial"/>
        </w:rPr>
      </w:pPr>
    </w:p>
    <w:p w:rsidR="000E6CAA" w:rsidRPr="000E6FC6" w:rsidRDefault="000E6CAA" w:rsidP="005D2B16">
      <w:pPr>
        <w:rPr>
          <w:rFonts w:ascii="Arial" w:hAnsi="Arial" w:cs="Arial"/>
        </w:rPr>
      </w:pPr>
      <w:r w:rsidRPr="000E6FC6">
        <w:rPr>
          <w:rFonts w:ascii="Arial" w:hAnsi="Arial" w:cs="Arial"/>
        </w:rPr>
        <w:t xml:space="preserve">The Compliance Officer </w:t>
      </w:r>
      <w:r w:rsidR="005D2B16" w:rsidRPr="000E6FC6">
        <w:rPr>
          <w:rFonts w:ascii="Arial" w:hAnsi="Arial" w:cs="Arial"/>
        </w:rPr>
        <w:t xml:space="preserve">shall report to the Corporations’ Board of Directors at least annually on </w:t>
      </w:r>
      <w:r w:rsidRPr="000E6FC6">
        <w:rPr>
          <w:rFonts w:ascii="Arial" w:hAnsi="Arial" w:cs="Arial"/>
        </w:rPr>
        <w:t>compliance activity.</w:t>
      </w:r>
    </w:p>
    <w:p w:rsidR="00BB288A" w:rsidRPr="000E6FC6" w:rsidRDefault="00BB288A" w:rsidP="005D2B16">
      <w:pPr>
        <w:rPr>
          <w:rFonts w:ascii="Arial" w:hAnsi="Arial" w:cs="Arial"/>
        </w:rPr>
      </w:pPr>
    </w:p>
    <w:p w:rsidR="00B60BF7" w:rsidRDefault="00B60BF7" w:rsidP="00B60BF7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:rsidR="00A96528" w:rsidRDefault="00A96528" w:rsidP="00B60BF7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:rsidR="00A96528" w:rsidRDefault="00A96528" w:rsidP="00B60BF7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:rsidR="00A96528" w:rsidRPr="000E6FC6" w:rsidRDefault="00A96528" w:rsidP="00B60BF7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:rsidR="00B60BF7" w:rsidRPr="000E6FC6" w:rsidRDefault="00B60BF7" w:rsidP="00BB288A">
      <w:pPr>
        <w:rPr>
          <w:rFonts w:ascii="Arial" w:hAnsi="Arial" w:cs="Arial"/>
        </w:rPr>
      </w:pPr>
      <w:proofErr w:type="gramStart"/>
      <w:r w:rsidRPr="000E6FC6">
        <w:rPr>
          <w:rFonts w:ascii="Arial" w:hAnsi="Arial" w:cs="Arial"/>
        </w:rPr>
        <w:t xml:space="preserve">Adopted by the </w:t>
      </w:r>
      <w:r w:rsidR="00BB288A" w:rsidRPr="000E6FC6">
        <w:rPr>
          <w:rFonts w:ascii="Arial" w:hAnsi="Arial" w:cs="Arial"/>
        </w:rPr>
        <w:t xml:space="preserve">Corporation’s </w:t>
      </w:r>
      <w:r w:rsidRPr="000E6FC6">
        <w:rPr>
          <w:rFonts w:ascii="Arial" w:hAnsi="Arial" w:cs="Arial"/>
        </w:rPr>
        <w:t xml:space="preserve">Board of Directors at its Meeting on </w:t>
      </w:r>
      <w:r w:rsidR="00970609">
        <w:rPr>
          <w:rFonts w:ascii="Arial" w:hAnsi="Arial" w:cs="Arial"/>
        </w:rPr>
        <w:t>October 7, 2010</w:t>
      </w:r>
      <w:r w:rsidR="00BB288A" w:rsidRPr="000E6FC6">
        <w:rPr>
          <w:rFonts w:ascii="Arial" w:hAnsi="Arial" w:cs="Arial"/>
        </w:rPr>
        <w:t>.</w:t>
      </w:r>
      <w:proofErr w:type="gramEnd"/>
    </w:p>
    <w:sectPr w:rsidR="00B60BF7" w:rsidRPr="000E6FC6" w:rsidSect="000E6FC6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440" w:rsidRDefault="00521440">
      <w:r>
        <w:separator/>
      </w:r>
    </w:p>
  </w:endnote>
  <w:endnote w:type="continuationSeparator" w:id="0">
    <w:p w:rsidR="00521440" w:rsidRDefault="0052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FC6" w:rsidRDefault="000E6FC6" w:rsidP="000E6F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6FC6" w:rsidRDefault="000E6F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FC6" w:rsidRPr="000E6FC6" w:rsidRDefault="000E6FC6" w:rsidP="000E6FC6">
    <w:pPr>
      <w:pStyle w:val="Footer"/>
      <w:framePr w:wrap="around" w:vAnchor="text" w:hAnchor="margin" w:xAlign="center" w:y="1"/>
      <w:jc w:val="center"/>
      <w:rPr>
        <w:rStyle w:val="PageNumber"/>
        <w:rFonts w:ascii="Arial" w:hAnsi="Arial" w:cs="Arial"/>
      </w:rPr>
    </w:pPr>
    <w:r w:rsidRPr="000E6FC6">
      <w:rPr>
        <w:rStyle w:val="PageNumber"/>
        <w:rFonts w:ascii="Arial" w:hAnsi="Arial" w:cs="Arial"/>
      </w:rPr>
      <w:fldChar w:fldCharType="begin"/>
    </w:r>
    <w:r w:rsidRPr="000E6FC6">
      <w:rPr>
        <w:rStyle w:val="PageNumber"/>
        <w:rFonts w:ascii="Arial" w:hAnsi="Arial" w:cs="Arial"/>
      </w:rPr>
      <w:instrText xml:space="preserve">PAGE  </w:instrText>
    </w:r>
    <w:r w:rsidRPr="000E6FC6">
      <w:rPr>
        <w:rStyle w:val="PageNumber"/>
        <w:rFonts w:ascii="Arial" w:hAnsi="Arial" w:cs="Arial"/>
      </w:rPr>
      <w:fldChar w:fldCharType="separate"/>
    </w:r>
    <w:r w:rsidR="00761CBB">
      <w:rPr>
        <w:rStyle w:val="PageNumber"/>
        <w:rFonts w:ascii="Arial" w:hAnsi="Arial" w:cs="Arial"/>
        <w:noProof/>
      </w:rPr>
      <w:t>3</w:t>
    </w:r>
    <w:r w:rsidRPr="000E6FC6">
      <w:rPr>
        <w:rStyle w:val="PageNumber"/>
        <w:rFonts w:ascii="Arial" w:hAnsi="Arial" w:cs="Arial"/>
      </w:rPr>
      <w:fldChar w:fldCharType="end"/>
    </w:r>
  </w:p>
  <w:p w:rsidR="000E6FC6" w:rsidRDefault="000E6FC6" w:rsidP="000E6FC6">
    <w:pPr>
      <w:pStyle w:val="Footer"/>
      <w:framePr w:wrap="around" w:vAnchor="text" w:hAnchor="margin" w:xAlign="center" w:y="1"/>
      <w:jc w:val="center"/>
      <w:rPr>
        <w:rStyle w:val="PageNumber"/>
      </w:rPr>
    </w:pPr>
  </w:p>
  <w:p w:rsidR="000E6FC6" w:rsidRPr="00D82312" w:rsidRDefault="000E6FC6" w:rsidP="000E6FC6">
    <w:pPr>
      <w:pStyle w:val="Footer"/>
      <w:framePr w:wrap="around" w:vAnchor="text" w:hAnchor="margin" w:xAlign="center" w:y="1"/>
      <w:jc w:val="center"/>
      <w:rPr>
        <w:sz w:val="20"/>
        <w:szCs w:val="20"/>
      </w:rPr>
    </w:pPr>
    <w:r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2DE" w:rsidRDefault="004202DE">
    <w:pPr>
      <w:pStyle w:val="Footer"/>
      <w:jc w:val="center"/>
    </w:pPr>
  </w:p>
  <w:p w:rsidR="004202DE" w:rsidRDefault="004202D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1CBB">
      <w:rPr>
        <w:noProof/>
      </w:rPr>
      <w:t>1</w:t>
    </w:r>
    <w:r>
      <w:fldChar w:fldCharType="end"/>
    </w:r>
  </w:p>
  <w:p w:rsidR="004202DE" w:rsidRDefault="00420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440" w:rsidRDefault="00521440">
      <w:r>
        <w:separator/>
      </w:r>
    </w:p>
  </w:footnote>
  <w:footnote w:type="continuationSeparator" w:id="0">
    <w:p w:rsidR="00521440" w:rsidRDefault="00521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FC6" w:rsidRPr="001F6749" w:rsidRDefault="000E6FC6" w:rsidP="001F6749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6A8"/>
    <w:multiLevelType w:val="hybridMultilevel"/>
    <w:tmpl w:val="1034E8E8"/>
    <w:lvl w:ilvl="0" w:tplc="AFEC7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70965"/>
    <w:multiLevelType w:val="hybridMultilevel"/>
    <w:tmpl w:val="178EE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1724F"/>
    <w:multiLevelType w:val="hybridMultilevel"/>
    <w:tmpl w:val="1D9421FC"/>
    <w:lvl w:ilvl="0" w:tplc="2298A1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15613"/>
    <w:multiLevelType w:val="hybridMultilevel"/>
    <w:tmpl w:val="8FF4F554"/>
    <w:lvl w:ilvl="0" w:tplc="AFEC7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C037B"/>
    <w:multiLevelType w:val="multilevel"/>
    <w:tmpl w:val="0B3AE9FA"/>
    <w:lvl w:ilvl="0">
      <w:start w:val="1"/>
      <w:numFmt w:val="decimal"/>
      <w:lvlText w:val="%1.0"/>
      <w:lvlJc w:val="left"/>
      <w:pPr>
        <w:tabs>
          <w:tab w:val="num" w:pos="1080"/>
        </w:tabs>
        <w:ind w:left="360" w:hanging="360"/>
      </w:pPr>
      <w:rPr>
        <w:rFonts w:ascii="Arial" w:hAnsi="Arial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63BA1EE1"/>
    <w:multiLevelType w:val="hybridMultilevel"/>
    <w:tmpl w:val="86120B42"/>
    <w:lvl w:ilvl="0" w:tplc="AFEC7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865AA"/>
    <w:multiLevelType w:val="multilevel"/>
    <w:tmpl w:val="A4D8690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6FC51FFE"/>
    <w:multiLevelType w:val="hybridMultilevel"/>
    <w:tmpl w:val="10B09F4A"/>
    <w:lvl w:ilvl="0" w:tplc="AFEC7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46EAF"/>
    <w:multiLevelType w:val="hybridMultilevel"/>
    <w:tmpl w:val="1714C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AE2162"/>
    <w:multiLevelType w:val="hybridMultilevel"/>
    <w:tmpl w:val="AD92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11CE2"/>
    <w:multiLevelType w:val="hybridMultilevel"/>
    <w:tmpl w:val="76D8AD40"/>
    <w:lvl w:ilvl="0" w:tplc="AFEC7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0"/>
    <w:docVar w:name="MPDocID" w:val="::ODMA\PCDOCS\CC1\797343\4"/>
    <w:docVar w:name="NewDocStampType" w:val="1"/>
  </w:docVars>
  <w:rsids>
    <w:rsidRoot w:val="00811D15"/>
    <w:rsid w:val="00001B11"/>
    <w:rsid w:val="000028AE"/>
    <w:rsid w:val="00005B46"/>
    <w:rsid w:val="00020D9B"/>
    <w:rsid w:val="00050B2A"/>
    <w:rsid w:val="000525C0"/>
    <w:rsid w:val="00053246"/>
    <w:rsid w:val="00062577"/>
    <w:rsid w:val="0007023A"/>
    <w:rsid w:val="000710BA"/>
    <w:rsid w:val="00076EF6"/>
    <w:rsid w:val="00086E25"/>
    <w:rsid w:val="000951D4"/>
    <w:rsid w:val="000974D9"/>
    <w:rsid w:val="00097F30"/>
    <w:rsid w:val="000A11E8"/>
    <w:rsid w:val="000A598A"/>
    <w:rsid w:val="000B782A"/>
    <w:rsid w:val="000C39BD"/>
    <w:rsid w:val="000E5042"/>
    <w:rsid w:val="000E550C"/>
    <w:rsid w:val="000E6CAA"/>
    <w:rsid w:val="000E6FC6"/>
    <w:rsid w:val="000F00C6"/>
    <w:rsid w:val="000F75B3"/>
    <w:rsid w:val="00101160"/>
    <w:rsid w:val="00105B3A"/>
    <w:rsid w:val="0011398D"/>
    <w:rsid w:val="0012388D"/>
    <w:rsid w:val="00123C62"/>
    <w:rsid w:val="00125D60"/>
    <w:rsid w:val="001305E2"/>
    <w:rsid w:val="00130A7B"/>
    <w:rsid w:val="00137A81"/>
    <w:rsid w:val="001463BC"/>
    <w:rsid w:val="001511AA"/>
    <w:rsid w:val="00151E5D"/>
    <w:rsid w:val="00155C89"/>
    <w:rsid w:val="00156306"/>
    <w:rsid w:val="00167A7F"/>
    <w:rsid w:val="001863B7"/>
    <w:rsid w:val="0019462C"/>
    <w:rsid w:val="001A116A"/>
    <w:rsid w:val="001A13B4"/>
    <w:rsid w:val="001A561F"/>
    <w:rsid w:val="001B19FA"/>
    <w:rsid w:val="001B3E76"/>
    <w:rsid w:val="001B4142"/>
    <w:rsid w:val="001B7929"/>
    <w:rsid w:val="001C0F86"/>
    <w:rsid w:val="001C5C0A"/>
    <w:rsid w:val="001D38D6"/>
    <w:rsid w:val="001E1514"/>
    <w:rsid w:val="001F65DC"/>
    <w:rsid w:val="001F6749"/>
    <w:rsid w:val="002023F6"/>
    <w:rsid w:val="00226920"/>
    <w:rsid w:val="00226B20"/>
    <w:rsid w:val="0023689C"/>
    <w:rsid w:val="00237BFC"/>
    <w:rsid w:val="002444A0"/>
    <w:rsid w:val="00244E7B"/>
    <w:rsid w:val="002451CF"/>
    <w:rsid w:val="002462E4"/>
    <w:rsid w:val="002472A6"/>
    <w:rsid w:val="002561AF"/>
    <w:rsid w:val="00274412"/>
    <w:rsid w:val="0028241A"/>
    <w:rsid w:val="00294AB9"/>
    <w:rsid w:val="002A52AD"/>
    <w:rsid w:val="002A685D"/>
    <w:rsid w:val="002A7266"/>
    <w:rsid w:val="002B78E4"/>
    <w:rsid w:val="002C18AC"/>
    <w:rsid w:val="002C2E3A"/>
    <w:rsid w:val="002D5D08"/>
    <w:rsid w:val="002D75F8"/>
    <w:rsid w:val="002E05F7"/>
    <w:rsid w:val="002E17B6"/>
    <w:rsid w:val="002E7C08"/>
    <w:rsid w:val="003025A8"/>
    <w:rsid w:val="00302989"/>
    <w:rsid w:val="00306F2A"/>
    <w:rsid w:val="003074AA"/>
    <w:rsid w:val="0031134D"/>
    <w:rsid w:val="00311710"/>
    <w:rsid w:val="0031262D"/>
    <w:rsid w:val="00315DBE"/>
    <w:rsid w:val="00336F50"/>
    <w:rsid w:val="00340EB1"/>
    <w:rsid w:val="00346EB2"/>
    <w:rsid w:val="003504A9"/>
    <w:rsid w:val="0035730E"/>
    <w:rsid w:val="003574DB"/>
    <w:rsid w:val="00372BEF"/>
    <w:rsid w:val="003801B5"/>
    <w:rsid w:val="00381AA5"/>
    <w:rsid w:val="00381BB9"/>
    <w:rsid w:val="00383824"/>
    <w:rsid w:val="00384BC8"/>
    <w:rsid w:val="00391FEA"/>
    <w:rsid w:val="00397F71"/>
    <w:rsid w:val="003B147A"/>
    <w:rsid w:val="003B7D18"/>
    <w:rsid w:val="003C0CF2"/>
    <w:rsid w:val="003C495A"/>
    <w:rsid w:val="003D24AA"/>
    <w:rsid w:val="003D3DB6"/>
    <w:rsid w:val="003D59D0"/>
    <w:rsid w:val="003E0078"/>
    <w:rsid w:val="003E3195"/>
    <w:rsid w:val="003F1E48"/>
    <w:rsid w:val="003F544A"/>
    <w:rsid w:val="003F5481"/>
    <w:rsid w:val="00402955"/>
    <w:rsid w:val="00405CE4"/>
    <w:rsid w:val="004202DE"/>
    <w:rsid w:val="00421967"/>
    <w:rsid w:val="00425EE0"/>
    <w:rsid w:val="0042600F"/>
    <w:rsid w:val="00426C63"/>
    <w:rsid w:val="00430D7A"/>
    <w:rsid w:val="00431D9D"/>
    <w:rsid w:val="004327C9"/>
    <w:rsid w:val="00433D61"/>
    <w:rsid w:val="00456E55"/>
    <w:rsid w:val="0047133C"/>
    <w:rsid w:val="00471A50"/>
    <w:rsid w:val="00473104"/>
    <w:rsid w:val="004812B2"/>
    <w:rsid w:val="004901BA"/>
    <w:rsid w:val="004B00A0"/>
    <w:rsid w:val="004B2668"/>
    <w:rsid w:val="004B6DFA"/>
    <w:rsid w:val="004C15BF"/>
    <w:rsid w:val="004C2319"/>
    <w:rsid w:val="004C2508"/>
    <w:rsid w:val="004C54D8"/>
    <w:rsid w:val="004D1973"/>
    <w:rsid w:val="004D6A7B"/>
    <w:rsid w:val="004D7333"/>
    <w:rsid w:val="004E147D"/>
    <w:rsid w:val="004F2666"/>
    <w:rsid w:val="0050255A"/>
    <w:rsid w:val="005107BE"/>
    <w:rsid w:val="00512F57"/>
    <w:rsid w:val="00515714"/>
    <w:rsid w:val="00517310"/>
    <w:rsid w:val="00521440"/>
    <w:rsid w:val="00537FD0"/>
    <w:rsid w:val="00551D88"/>
    <w:rsid w:val="00565456"/>
    <w:rsid w:val="00566A0B"/>
    <w:rsid w:val="00572495"/>
    <w:rsid w:val="0057556A"/>
    <w:rsid w:val="00576D94"/>
    <w:rsid w:val="00587838"/>
    <w:rsid w:val="00596AC9"/>
    <w:rsid w:val="00597D3C"/>
    <w:rsid w:val="005A501E"/>
    <w:rsid w:val="005A5E38"/>
    <w:rsid w:val="005B3E61"/>
    <w:rsid w:val="005C0986"/>
    <w:rsid w:val="005C27C7"/>
    <w:rsid w:val="005C5381"/>
    <w:rsid w:val="005C60F3"/>
    <w:rsid w:val="005C6BE0"/>
    <w:rsid w:val="005D2B16"/>
    <w:rsid w:val="005E310D"/>
    <w:rsid w:val="005E5507"/>
    <w:rsid w:val="005E59A1"/>
    <w:rsid w:val="005E6277"/>
    <w:rsid w:val="00602A0F"/>
    <w:rsid w:val="00611146"/>
    <w:rsid w:val="0062256B"/>
    <w:rsid w:val="006309A8"/>
    <w:rsid w:val="00630FD5"/>
    <w:rsid w:val="00646B3B"/>
    <w:rsid w:val="00650505"/>
    <w:rsid w:val="00654C8A"/>
    <w:rsid w:val="006562E2"/>
    <w:rsid w:val="006736D4"/>
    <w:rsid w:val="0068128A"/>
    <w:rsid w:val="00684D65"/>
    <w:rsid w:val="00694861"/>
    <w:rsid w:val="006B5397"/>
    <w:rsid w:val="006C0456"/>
    <w:rsid w:val="006C6F63"/>
    <w:rsid w:val="006D094D"/>
    <w:rsid w:val="006E2494"/>
    <w:rsid w:val="006F18BC"/>
    <w:rsid w:val="006F1E61"/>
    <w:rsid w:val="006F29E4"/>
    <w:rsid w:val="006F4A0D"/>
    <w:rsid w:val="006F4A12"/>
    <w:rsid w:val="007010B5"/>
    <w:rsid w:val="00711831"/>
    <w:rsid w:val="00722390"/>
    <w:rsid w:val="00731FAB"/>
    <w:rsid w:val="007363C3"/>
    <w:rsid w:val="0075675B"/>
    <w:rsid w:val="00761CBB"/>
    <w:rsid w:val="00761ED6"/>
    <w:rsid w:val="00764351"/>
    <w:rsid w:val="00767E40"/>
    <w:rsid w:val="007714FC"/>
    <w:rsid w:val="007766AF"/>
    <w:rsid w:val="00776895"/>
    <w:rsid w:val="007821CC"/>
    <w:rsid w:val="0078375A"/>
    <w:rsid w:val="007849CB"/>
    <w:rsid w:val="007868DE"/>
    <w:rsid w:val="00787226"/>
    <w:rsid w:val="0079496A"/>
    <w:rsid w:val="00795F14"/>
    <w:rsid w:val="007A02F9"/>
    <w:rsid w:val="007A0B49"/>
    <w:rsid w:val="007A0D9C"/>
    <w:rsid w:val="007A41AC"/>
    <w:rsid w:val="007A557D"/>
    <w:rsid w:val="007A7EB6"/>
    <w:rsid w:val="007B0277"/>
    <w:rsid w:val="007C13E0"/>
    <w:rsid w:val="007C7C18"/>
    <w:rsid w:val="007D5737"/>
    <w:rsid w:val="007E6BE3"/>
    <w:rsid w:val="0080092B"/>
    <w:rsid w:val="00806A1F"/>
    <w:rsid w:val="00806AF5"/>
    <w:rsid w:val="00811D15"/>
    <w:rsid w:val="00812D1B"/>
    <w:rsid w:val="00815709"/>
    <w:rsid w:val="00830308"/>
    <w:rsid w:val="00835AA9"/>
    <w:rsid w:val="00835F00"/>
    <w:rsid w:val="00837D4F"/>
    <w:rsid w:val="008440AF"/>
    <w:rsid w:val="00844E74"/>
    <w:rsid w:val="00860A07"/>
    <w:rsid w:val="008769D2"/>
    <w:rsid w:val="00881CAC"/>
    <w:rsid w:val="008849E2"/>
    <w:rsid w:val="00885509"/>
    <w:rsid w:val="00886213"/>
    <w:rsid w:val="00891B21"/>
    <w:rsid w:val="008943D2"/>
    <w:rsid w:val="008A30E3"/>
    <w:rsid w:val="008A737A"/>
    <w:rsid w:val="008B2A5B"/>
    <w:rsid w:val="008B5F33"/>
    <w:rsid w:val="008C33FE"/>
    <w:rsid w:val="008C3BD8"/>
    <w:rsid w:val="008C5619"/>
    <w:rsid w:val="008D69D2"/>
    <w:rsid w:val="008D7E47"/>
    <w:rsid w:val="008E7EAA"/>
    <w:rsid w:val="00902440"/>
    <w:rsid w:val="009159D0"/>
    <w:rsid w:val="00921DCC"/>
    <w:rsid w:val="00947850"/>
    <w:rsid w:val="00967187"/>
    <w:rsid w:val="00970609"/>
    <w:rsid w:val="00971064"/>
    <w:rsid w:val="00976433"/>
    <w:rsid w:val="00994042"/>
    <w:rsid w:val="00994610"/>
    <w:rsid w:val="00997AF5"/>
    <w:rsid w:val="009A0E6F"/>
    <w:rsid w:val="009A2B06"/>
    <w:rsid w:val="009B04F0"/>
    <w:rsid w:val="009B6E67"/>
    <w:rsid w:val="009B7061"/>
    <w:rsid w:val="009C0D5F"/>
    <w:rsid w:val="009C1CE9"/>
    <w:rsid w:val="009D6C7E"/>
    <w:rsid w:val="009E0E72"/>
    <w:rsid w:val="009E30D8"/>
    <w:rsid w:val="009E589B"/>
    <w:rsid w:val="009F30BD"/>
    <w:rsid w:val="009F43E1"/>
    <w:rsid w:val="00A01060"/>
    <w:rsid w:val="00A04759"/>
    <w:rsid w:val="00A14A75"/>
    <w:rsid w:val="00A14E5A"/>
    <w:rsid w:val="00A169CA"/>
    <w:rsid w:val="00A2506B"/>
    <w:rsid w:val="00A32FE2"/>
    <w:rsid w:val="00A40A4B"/>
    <w:rsid w:val="00A52032"/>
    <w:rsid w:val="00A53498"/>
    <w:rsid w:val="00A53AD7"/>
    <w:rsid w:val="00A60C04"/>
    <w:rsid w:val="00A6168B"/>
    <w:rsid w:val="00A618C1"/>
    <w:rsid w:val="00A64EBF"/>
    <w:rsid w:val="00A66553"/>
    <w:rsid w:val="00A72AF2"/>
    <w:rsid w:val="00A748B2"/>
    <w:rsid w:val="00A773CA"/>
    <w:rsid w:val="00A82DA4"/>
    <w:rsid w:val="00A85494"/>
    <w:rsid w:val="00A860FF"/>
    <w:rsid w:val="00A96528"/>
    <w:rsid w:val="00AA13EF"/>
    <w:rsid w:val="00AB3479"/>
    <w:rsid w:val="00AC121E"/>
    <w:rsid w:val="00AC17C6"/>
    <w:rsid w:val="00AD6F6A"/>
    <w:rsid w:val="00AE20B1"/>
    <w:rsid w:val="00AE2BF3"/>
    <w:rsid w:val="00AE5755"/>
    <w:rsid w:val="00AF1BF1"/>
    <w:rsid w:val="00B00012"/>
    <w:rsid w:val="00B04536"/>
    <w:rsid w:val="00B05DD6"/>
    <w:rsid w:val="00B16BD6"/>
    <w:rsid w:val="00B21727"/>
    <w:rsid w:val="00B325DF"/>
    <w:rsid w:val="00B33170"/>
    <w:rsid w:val="00B41B4B"/>
    <w:rsid w:val="00B46611"/>
    <w:rsid w:val="00B50E5B"/>
    <w:rsid w:val="00B521EC"/>
    <w:rsid w:val="00B54EC4"/>
    <w:rsid w:val="00B60BF7"/>
    <w:rsid w:val="00B61DA2"/>
    <w:rsid w:val="00B63A8A"/>
    <w:rsid w:val="00B63ABA"/>
    <w:rsid w:val="00B7547F"/>
    <w:rsid w:val="00B759D6"/>
    <w:rsid w:val="00B86C76"/>
    <w:rsid w:val="00BA374B"/>
    <w:rsid w:val="00BB1444"/>
    <w:rsid w:val="00BB288A"/>
    <w:rsid w:val="00BB76E0"/>
    <w:rsid w:val="00BC483D"/>
    <w:rsid w:val="00BC5B83"/>
    <w:rsid w:val="00BD4C14"/>
    <w:rsid w:val="00BE0E8A"/>
    <w:rsid w:val="00BE43BB"/>
    <w:rsid w:val="00BE512F"/>
    <w:rsid w:val="00BF2AF9"/>
    <w:rsid w:val="00BF5423"/>
    <w:rsid w:val="00C06B34"/>
    <w:rsid w:val="00C07D1E"/>
    <w:rsid w:val="00C101B3"/>
    <w:rsid w:val="00C13621"/>
    <w:rsid w:val="00C216EB"/>
    <w:rsid w:val="00C5000D"/>
    <w:rsid w:val="00C52D7D"/>
    <w:rsid w:val="00C53EB2"/>
    <w:rsid w:val="00C66A93"/>
    <w:rsid w:val="00C7788A"/>
    <w:rsid w:val="00C80C55"/>
    <w:rsid w:val="00C82FD1"/>
    <w:rsid w:val="00C86392"/>
    <w:rsid w:val="00C875A0"/>
    <w:rsid w:val="00C91E6A"/>
    <w:rsid w:val="00CB0658"/>
    <w:rsid w:val="00CB4800"/>
    <w:rsid w:val="00CE7BBA"/>
    <w:rsid w:val="00CF248F"/>
    <w:rsid w:val="00CF3CD5"/>
    <w:rsid w:val="00CF5957"/>
    <w:rsid w:val="00CF6562"/>
    <w:rsid w:val="00D00248"/>
    <w:rsid w:val="00D037EC"/>
    <w:rsid w:val="00D066C9"/>
    <w:rsid w:val="00D14FEC"/>
    <w:rsid w:val="00D176CC"/>
    <w:rsid w:val="00D24574"/>
    <w:rsid w:val="00D34EE2"/>
    <w:rsid w:val="00D44710"/>
    <w:rsid w:val="00D503C4"/>
    <w:rsid w:val="00D568C7"/>
    <w:rsid w:val="00D66E1A"/>
    <w:rsid w:val="00D66FFF"/>
    <w:rsid w:val="00D7233D"/>
    <w:rsid w:val="00D754C2"/>
    <w:rsid w:val="00D76747"/>
    <w:rsid w:val="00D819EA"/>
    <w:rsid w:val="00D82312"/>
    <w:rsid w:val="00D8666D"/>
    <w:rsid w:val="00D90DA0"/>
    <w:rsid w:val="00D926A5"/>
    <w:rsid w:val="00D92BA0"/>
    <w:rsid w:val="00D94C55"/>
    <w:rsid w:val="00D94CE9"/>
    <w:rsid w:val="00D97C1D"/>
    <w:rsid w:val="00DB1F15"/>
    <w:rsid w:val="00DB364D"/>
    <w:rsid w:val="00DC01AF"/>
    <w:rsid w:val="00DC221C"/>
    <w:rsid w:val="00DC468D"/>
    <w:rsid w:val="00DE36AB"/>
    <w:rsid w:val="00DE40CF"/>
    <w:rsid w:val="00DE4506"/>
    <w:rsid w:val="00E01994"/>
    <w:rsid w:val="00E06889"/>
    <w:rsid w:val="00E13B46"/>
    <w:rsid w:val="00E242D3"/>
    <w:rsid w:val="00E35612"/>
    <w:rsid w:val="00E431DC"/>
    <w:rsid w:val="00E446CD"/>
    <w:rsid w:val="00E505DB"/>
    <w:rsid w:val="00E55506"/>
    <w:rsid w:val="00E57728"/>
    <w:rsid w:val="00E61E5E"/>
    <w:rsid w:val="00E658B5"/>
    <w:rsid w:val="00E70A9F"/>
    <w:rsid w:val="00E71C76"/>
    <w:rsid w:val="00E72AE9"/>
    <w:rsid w:val="00E92FB7"/>
    <w:rsid w:val="00E97B25"/>
    <w:rsid w:val="00EB270D"/>
    <w:rsid w:val="00EB5662"/>
    <w:rsid w:val="00EB7C00"/>
    <w:rsid w:val="00EC3F6C"/>
    <w:rsid w:val="00EC50F4"/>
    <w:rsid w:val="00ED0D3E"/>
    <w:rsid w:val="00ED5447"/>
    <w:rsid w:val="00EF57F5"/>
    <w:rsid w:val="00EF624B"/>
    <w:rsid w:val="00F07164"/>
    <w:rsid w:val="00F100E1"/>
    <w:rsid w:val="00F12746"/>
    <w:rsid w:val="00F20ED1"/>
    <w:rsid w:val="00F311D7"/>
    <w:rsid w:val="00F41B08"/>
    <w:rsid w:val="00F44E21"/>
    <w:rsid w:val="00F54F4A"/>
    <w:rsid w:val="00F56933"/>
    <w:rsid w:val="00F71F8D"/>
    <w:rsid w:val="00F73DB0"/>
    <w:rsid w:val="00F76C05"/>
    <w:rsid w:val="00F859B2"/>
    <w:rsid w:val="00F86F2E"/>
    <w:rsid w:val="00F95FB4"/>
    <w:rsid w:val="00FB037C"/>
    <w:rsid w:val="00FB7991"/>
    <w:rsid w:val="00FC780C"/>
    <w:rsid w:val="00FD38A9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042"/>
    <w:rPr>
      <w:sz w:val="24"/>
      <w:szCs w:val="24"/>
    </w:rPr>
  </w:style>
  <w:style w:type="character" w:default="1" w:styleId="DefaultParagraphFont">
    <w:name w:val="Default Paragraph Font"/>
    <w:semiHidden/>
    <w:rsid w:val="00994042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994042"/>
  </w:style>
  <w:style w:type="paragraph" w:styleId="BodyText">
    <w:name w:val="Body Text"/>
    <w:basedOn w:val="Normal"/>
    <w:rsid w:val="00994042"/>
    <w:pPr>
      <w:widowControl w:val="0"/>
      <w:spacing w:after="240"/>
      <w:ind w:firstLine="720"/>
    </w:pPr>
  </w:style>
  <w:style w:type="paragraph" w:customStyle="1" w:styleId="BodyTextContinued">
    <w:name w:val="Body Text Continued"/>
    <w:basedOn w:val="BodyText"/>
    <w:next w:val="BodyText"/>
    <w:rsid w:val="00994042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qFormat/>
    <w:rsid w:val="00994042"/>
    <w:pPr>
      <w:spacing w:after="240"/>
      <w:ind w:left="1440" w:right="1440"/>
    </w:pPr>
    <w:rPr>
      <w:szCs w:val="20"/>
    </w:rPr>
  </w:style>
  <w:style w:type="paragraph" w:styleId="Header">
    <w:name w:val="header"/>
    <w:basedOn w:val="Normal"/>
    <w:rsid w:val="0099404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994042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994042"/>
  </w:style>
  <w:style w:type="character" w:customStyle="1" w:styleId="zzmpTrailerItem">
    <w:name w:val="zzmpTrailerItem"/>
    <w:basedOn w:val="DefaultParagraphFont"/>
    <w:rsid w:val="008B2A5B"/>
    <w:rPr>
      <w:rFonts w:ascii="Times New Roman" w:hAnsi="Times New Roman" w:cs="Times New Roman"/>
      <w:b w:val="0"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FootnoteText">
    <w:name w:val="footnote text"/>
    <w:basedOn w:val="Normal"/>
    <w:semiHidden/>
    <w:rsid w:val="00AE2BF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E2BF3"/>
    <w:rPr>
      <w:vertAlign w:val="superscript"/>
    </w:rPr>
  </w:style>
  <w:style w:type="paragraph" w:styleId="EndnoteText">
    <w:name w:val="endnote text"/>
    <w:basedOn w:val="Normal"/>
    <w:semiHidden/>
    <w:rsid w:val="00806AF5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806AF5"/>
    <w:rPr>
      <w:vertAlign w:val="superscript"/>
    </w:rPr>
  </w:style>
  <w:style w:type="character" w:styleId="CommentReference">
    <w:name w:val="annotation reference"/>
    <w:basedOn w:val="DefaultParagraphFont"/>
    <w:semiHidden/>
    <w:rsid w:val="00DC221C"/>
    <w:rPr>
      <w:sz w:val="16"/>
      <w:szCs w:val="16"/>
    </w:rPr>
  </w:style>
  <w:style w:type="paragraph" w:styleId="CommentText">
    <w:name w:val="annotation text"/>
    <w:basedOn w:val="Normal"/>
    <w:semiHidden/>
    <w:rsid w:val="00DC22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221C"/>
    <w:rPr>
      <w:b/>
      <w:bCs/>
    </w:rPr>
  </w:style>
  <w:style w:type="paragraph" w:styleId="BalloonText">
    <w:name w:val="Balloon Text"/>
    <w:basedOn w:val="Normal"/>
    <w:semiHidden/>
    <w:rsid w:val="00DC22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72AE9"/>
    <w:rPr>
      <w:color w:val="0000FF"/>
      <w:u w:val="single"/>
    </w:rPr>
  </w:style>
  <w:style w:type="character" w:styleId="FollowedHyperlink">
    <w:name w:val="FollowedHyperlink"/>
    <w:basedOn w:val="DefaultParagraphFont"/>
    <w:rsid w:val="00E72AE9"/>
    <w:rPr>
      <w:color w:val="800080"/>
      <w:u w:val="single"/>
    </w:rPr>
  </w:style>
  <w:style w:type="paragraph" w:styleId="Revision">
    <w:name w:val="Revision"/>
    <w:hidden/>
    <w:uiPriority w:val="99"/>
    <w:semiHidden/>
    <w:rsid w:val="00E3561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202D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042"/>
    <w:rPr>
      <w:sz w:val="24"/>
      <w:szCs w:val="24"/>
    </w:rPr>
  </w:style>
  <w:style w:type="character" w:default="1" w:styleId="DefaultParagraphFont">
    <w:name w:val="Default Paragraph Font"/>
    <w:semiHidden/>
    <w:rsid w:val="00994042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994042"/>
  </w:style>
  <w:style w:type="paragraph" w:styleId="BodyText">
    <w:name w:val="Body Text"/>
    <w:basedOn w:val="Normal"/>
    <w:rsid w:val="00994042"/>
    <w:pPr>
      <w:widowControl w:val="0"/>
      <w:spacing w:after="240"/>
      <w:ind w:firstLine="720"/>
    </w:pPr>
  </w:style>
  <w:style w:type="paragraph" w:customStyle="1" w:styleId="BodyTextContinued">
    <w:name w:val="Body Text Continued"/>
    <w:basedOn w:val="BodyText"/>
    <w:next w:val="BodyText"/>
    <w:rsid w:val="00994042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qFormat/>
    <w:rsid w:val="00994042"/>
    <w:pPr>
      <w:spacing w:after="240"/>
      <w:ind w:left="1440" w:right="1440"/>
    </w:pPr>
    <w:rPr>
      <w:szCs w:val="20"/>
    </w:rPr>
  </w:style>
  <w:style w:type="paragraph" w:styleId="Header">
    <w:name w:val="header"/>
    <w:basedOn w:val="Normal"/>
    <w:rsid w:val="0099404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994042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994042"/>
  </w:style>
  <w:style w:type="character" w:customStyle="1" w:styleId="zzmpTrailerItem">
    <w:name w:val="zzmpTrailerItem"/>
    <w:basedOn w:val="DefaultParagraphFont"/>
    <w:rsid w:val="008B2A5B"/>
    <w:rPr>
      <w:rFonts w:ascii="Times New Roman" w:hAnsi="Times New Roman" w:cs="Times New Roman"/>
      <w:b w:val="0"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FootnoteText">
    <w:name w:val="footnote text"/>
    <w:basedOn w:val="Normal"/>
    <w:semiHidden/>
    <w:rsid w:val="00AE2BF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E2BF3"/>
    <w:rPr>
      <w:vertAlign w:val="superscript"/>
    </w:rPr>
  </w:style>
  <w:style w:type="paragraph" w:styleId="EndnoteText">
    <w:name w:val="endnote text"/>
    <w:basedOn w:val="Normal"/>
    <w:semiHidden/>
    <w:rsid w:val="00806AF5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806AF5"/>
    <w:rPr>
      <w:vertAlign w:val="superscript"/>
    </w:rPr>
  </w:style>
  <w:style w:type="character" w:styleId="CommentReference">
    <w:name w:val="annotation reference"/>
    <w:basedOn w:val="DefaultParagraphFont"/>
    <w:semiHidden/>
    <w:rsid w:val="00DC221C"/>
    <w:rPr>
      <w:sz w:val="16"/>
      <w:szCs w:val="16"/>
    </w:rPr>
  </w:style>
  <w:style w:type="paragraph" w:styleId="CommentText">
    <w:name w:val="annotation text"/>
    <w:basedOn w:val="Normal"/>
    <w:semiHidden/>
    <w:rsid w:val="00DC22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221C"/>
    <w:rPr>
      <w:b/>
      <w:bCs/>
    </w:rPr>
  </w:style>
  <w:style w:type="paragraph" w:styleId="BalloonText">
    <w:name w:val="Balloon Text"/>
    <w:basedOn w:val="Normal"/>
    <w:semiHidden/>
    <w:rsid w:val="00DC22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72AE9"/>
    <w:rPr>
      <w:color w:val="0000FF"/>
      <w:u w:val="single"/>
    </w:rPr>
  </w:style>
  <w:style w:type="character" w:styleId="FollowedHyperlink">
    <w:name w:val="FollowedHyperlink"/>
    <w:basedOn w:val="DefaultParagraphFont"/>
    <w:rsid w:val="00E72AE9"/>
    <w:rPr>
      <w:color w:val="800080"/>
      <w:u w:val="single"/>
    </w:rPr>
  </w:style>
  <w:style w:type="paragraph" w:styleId="Revision">
    <w:name w:val="Revision"/>
    <w:hidden/>
    <w:uiPriority w:val="99"/>
    <w:semiHidden/>
    <w:rsid w:val="00E3561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202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WHISTLEBLOWER POLICY</vt:lpstr>
    </vt:vector>
  </TitlesOfParts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WHISTLEBLOWER POLICY</dc:title>
  <dc:creator/>
  <cp:lastModifiedBy/>
  <cp:revision>1</cp:revision>
  <dcterms:created xsi:type="dcterms:W3CDTF">2016-11-10T16:16:00Z</dcterms:created>
  <dcterms:modified xsi:type="dcterms:W3CDTF">2016-11-10T16:16:00Z</dcterms:modified>
</cp:coreProperties>
</file>